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Förbundsplan Sveriges Lärare 2026</w:t>
      </w:r>
    </w:p>
    <w:p w:rsidR="00000000" w:rsidDel="00000000" w:rsidP="00000000" w:rsidRDefault="00000000" w:rsidRPr="00000000" w14:paraId="00000002">
      <w:pPr>
        <w:pStyle w:val="Heading2"/>
        <w:rPr/>
        <w:sectPr>
          <w:headerReference r:id="rId6" w:type="first"/>
          <w:footerReference r:id="rId7" w:type="default"/>
          <w:footerReference r:id="rId8" w:type="first"/>
          <w:pgSz w:h="11906" w:w="16838" w:orient="landscape"/>
          <w:pgMar w:bottom="1701" w:top="1702" w:left="709" w:right="709" w:header="709" w:footer="227"/>
          <w:pgNumType w:start="1"/>
          <w:titlePg w:val="1"/>
        </w:sectPr>
      </w:pPr>
      <w:r w:rsidDel="00000000" w:rsidR="00000000" w:rsidRPr="00000000">
        <w:rPr>
          <w:rtl w:val="0"/>
        </w:rPr>
        <w:t xml:space="preserve">Inledning</w:t>
      </w:r>
    </w:p>
    <w:p w:rsidR="00000000" w:rsidDel="00000000" w:rsidP="00000000" w:rsidRDefault="00000000" w:rsidRPr="00000000" w14:paraId="00000003">
      <w:pPr>
        <w:rPr/>
      </w:pPr>
      <w:r w:rsidDel="00000000" w:rsidR="00000000" w:rsidRPr="00000000">
        <w:rPr>
          <w:rtl w:val="0"/>
        </w:rPr>
        <w:t xml:space="preserve">2026 fortsätter Sveriges Lärare sitt målmedvetna arbete med att verkställa kongressens beslut och det är en förbundsgemensam uppgift för såväl medlemmar med förtroendeuppdrag med stöd av förbundets kanslipersonal att leverera på kongressens beslut. </w:t>
      </w:r>
    </w:p>
    <w:p w:rsidR="00000000" w:rsidDel="00000000" w:rsidP="00000000" w:rsidRDefault="00000000" w:rsidRPr="00000000" w14:paraId="00000004">
      <w:pPr>
        <w:rPr/>
      </w:pPr>
      <w:r w:rsidDel="00000000" w:rsidR="00000000" w:rsidRPr="00000000">
        <w:rPr>
          <w:rtl w:val="0"/>
        </w:rPr>
        <w:t xml:space="preserve">Namnbytet från ”verksamhetsplan” till ”förbundsplan” är för att betona att det är ett förbundsgemensamt åtagande och ett gemensamt arbete som kommer att leda till resultat. Förbundsplanen blir då vägledande för hela förbundet med dess föreningar, distrikt och kansli. Förbundet behöver ha ett fortsatt fokus på att ha en framtidssäkrad och effektiv organisation med budget i balans, det vill säga att medlemmarnas avgifter används på bästa sätt.                                                                                                                                                             </w:t>
      </w:r>
    </w:p>
    <w:p w:rsidR="00000000" w:rsidDel="00000000" w:rsidP="00000000" w:rsidRDefault="00000000" w:rsidRPr="00000000" w14:paraId="00000005">
      <w:pPr>
        <w:rPr/>
        <w:sectPr>
          <w:type w:val="continuous"/>
          <w:pgSz w:h="11906" w:w="16838" w:orient="landscape"/>
          <w:pgMar w:bottom="1701" w:top="1985" w:left="709" w:right="709" w:header="709" w:footer="232"/>
          <w:titlePg w:val="1"/>
        </w:sectPr>
      </w:pPr>
      <w:r w:rsidDel="00000000" w:rsidR="00000000" w:rsidRPr="00000000">
        <w:rPr>
          <w:rtl w:val="0"/>
        </w:rPr>
        <w:t xml:space="preserve">Särskilda händelser under 2026 är de allmänna valen som äger rum på lokal, regional och nationell nivå i september 2026, vilket kommer att kräva förbundets agerande på olika sätt under 2026.</w:t>
      </w:r>
    </w:p>
    <w:p w:rsidR="00000000" w:rsidDel="00000000" w:rsidP="00000000" w:rsidRDefault="00000000" w:rsidRPr="00000000" w14:paraId="00000006">
      <w:pPr>
        <w:pStyle w:val="Heading2"/>
        <w:rPr/>
        <w:sectPr>
          <w:type w:val="continuous"/>
          <w:pgSz w:h="11906" w:w="16838" w:orient="landscape"/>
          <w:pgMar w:bottom="1701" w:top="2407" w:left="709" w:right="709" w:header="709" w:footer="232"/>
          <w:titlePg w:val="1"/>
        </w:sectPr>
      </w:pPr>
      <w:r w:rsidDel="00000000" w:rsidR="00000000" w:rsidRPr="00000000">
        <w:rPr>
          <w:rtl w:val="0"/>
        </w:rPr>
        <w:t xml:space="preserve">Förbundsplan för Sveriges Lärare 2026</w:t>
      </w:r>
    </w:p>
    <w:p w:rsidR="00000000" w:rsidDel="00000000" w:rsidP="00000000" w:rsidRDefault="00000000" w:rsidRPr="00000000" w14:paraId="00000007">
      <w:pPr>
        <w:rPr/>
      </w:pPr>
      <w:r w:rsidDel="00000000" w:rsidR="00000000" w:rsidRPr="00000000">
        <w:rPr>
          <w:rtl w:val="0"/>
        </w:rPr>
        <w:t xml:space="preserve">Målen är till viss del språkligt justerade i jämförelse med de för 2025, men innehåll och riktning är i allt väsentligt samma som för 2025.</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Säkerställa demokratiska arenor präglade av delaktighet och dialog på alla nivåer i förbundet.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Rekrytera fler medlemmar och därmed öka vår fackliga styrka.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Stärka vårt fackliga inflytande lokalt och nationellt, med särskilt fokus på rätt förutsättningar för förtroendevalda i föreningar och på arbetsplatser. Lokalt även genom att fler blir ombud på arbetsplatserna.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sectPr>
          <w:type w:val="continuous"/>
          <w:pgSz w:h="11906" w:w="16838" w:orient="landscape"/>
          <w:pgMar w:bottom="1701" w:top="2407" w:left="709" w:right="709" w:header="709" w:footer="232"/>
          <w:cols w:equalWidth="0" w:num="2">
            <w:col w:space="284" w:w="7567.999999999998"/>
            <w:col w:space="0" w:w="7567.999999999998"/>
          </w:cols>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Stärka medlemmarnas inflytande över sitt professionella uppdrag och säkerställa en långsiktigt hållbar arbetsbelastning, värna kärnuppdraget och främja en uthållig relativlöneutveckling genom att:</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00" w:lineRule="auto"/>
        <w:ind w:left="144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påverka politiken lokalt och nationellt.</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300" w:lineRule="auto"/>
        <w:ind w:left="1440" w:right="0" w:hanging="360"/>
        <w:jc w:val="left"/>
        <w:rPr/>
        <w:sectPr>
          <w:type w:val="continuous"/>
          <w:pgSz w:h="11906" w:w="16838" w:orient="landscape"/>
          <w:pgMar w:bottom="1701" w:top="2407" w:left="709" w:right="709" w:header="709" w:footer="232"/>
          <w:titlePg w:val="1"/>
        </w:sect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teckna nationella och lokala kollektivavtal samt förhandla och samverka med arbetsgivarparte</w:t>
      </w:r>
    </w:p>
    <w:p w:rsidR="00000000" w:rsidDel="00000000" w:rsidP="00000000" w:rsidRDefault="00000000" w:rsidRPr="00000000" w14:paraId="00000011">
      <w:pPr>
        <w:pStyle w:val="Heading1"/>
        <w:rPr/>
      </w:pPr>
      <w:r w:rsidDel="00000000" w:rsidR="00000000" w:rsidRPr="00000000">
        <w:rPr>
          <w:rtl w:val="0"/>
        </w:rPr>
        <w:t xml:space="preserve">Verksamhetsplan med målsättningar och aktiviteter</w:t>
        <w:br w:type="textWrapping"/>
        <w:t xml:space="preserve">för förening</w:t>
      </w:r>
      <w:r w:rsidDel="00000000" w:rsidR="00000000" w:rsidRPr="00000000">
        <w:rPr>
          <w:color w:val="38761d"/>
          <w:rtl w:val="0"/>
        </w:rPr>
        <w:t xml:space="preserve"> </w:t>
      </w:r>
      <w:r w:rsidDel="00000000" w:rsidR="00000000" w:rsidRPr="00000000">
        <w:rPr>
          <w:rtl w:val="0"/>
        </w:rPr>
        <w:t xml:space="preserve">i Kungsör</w:t>
      </w:r>
    </w:p>
    <w:p w:rsidR="00000000" w:rsidDel="00000000" w:rsidP="00000000" w:rsidRDefault="00000000" w:rsidRPr="00000000" w14:paraId="00000012">
      <w:pPr>
        <w:pStyle w:val="Heading2"/>
        <w:numPr>
          <w:ilvl w:val="0"/>
          <w:numId w:val="1"/>
        </w:numPr>
        <w:spacing w:after="240" w:lineRule="auto"/>
        <w:ind w:left="284" w:hanging="284"/>
        <w:rPr/>
      </w:pPr>
      <w:r w:rsidDel="00000000" w:rsidR="00000000" w:rsidRPr="00000000">
        <w:rPr>
          <w:rtl w:val="0"/>
        </w:rPr>
        <w:t xml:space="preserve">Säkerställa demokratiska arenor präglade av delaktighet och dialog på alla nivåer i förbundet.</w:t>
      </w:r>
      <w:r w:rsidDel="00000000" w:rsidR="00000000" w:rsidRPr="00000000">
        <w:rPr>
          <w:rtl w:val="0"/>
        </w:rPr>
      </w:r>
    </w:p>
    <w:tbl>
      <w:tblPr>
        <w:tblStyle w:val="Table1"/>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13">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4">
            <w:pPr>
              <w:keepLines w:val="1"/>
              <w:spacing w:after="0" w:before="0" w:line="276" w:lineRule="auto"/>
              <w:rPr>
                <w:sz w:val="20"/>
                <w:szCs w:val="20"/>
              </w:rPr>
            </w:pPr>
            <w:r w:rsidDel="00000000" w:rsidR="00000000" w:rsidRPr="00000000">
              <w:rPr>
                <w:sz w:val="20"/>
                <w:szCs w:val="20"/>
                <w:rtl w:val="0"/>
              </w:rPr>
              <w:t xml:space="preserve">Vi eftersträvar en nära kontakt med våra ombud och medlemmar. Genom arbetsplatsbesök tänker vi nå fler medlemmar än vi gjorde genom förra årets Öppet hus. Vi åker dit där medlemmarna är. Vi fortsätter att arrangera ombudsträffar varje termin samt en ombudsaktivitet. Vi ser en vinst i att fokusera på olika teman kopplade till skolans och föreningens årshjul som ombuden sedan kan ta med sig till sina medlemskvartar. Det finns även möjlighet att rikta olika träffar mot antingen arbetsplatsombud eller skyddsombud samt dela upp oss efter arbetsområdena: skola och förskola. Vi fortsätter såklart att gå på distriktrådsmöten.</w:t>
            </w:r>
          </w:p>
          <w:p w:rsidR="00000000" w:rsidDel="00000000" w:rsidP="00000000" w:rsidRDefault="00000000" w:rsidRPr="00000000" w14:paraId="00000015">
            <w:pPr>
              <w:spacing w:after="0" w:before="0" w:line="276" w:lineRule="auto"/>
              <w:rPr>
                <w:sz w:val="20"/>
                <w:szCs w:val="20"/>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17">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0"/>
                <w:szCs w:val="20"/>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20"/>
                <w:szCs w:val="20"/>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shd w:fill="d8e6db"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Medlemsmöten/facklig kvart på APT</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APT</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Ombuden</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på ombudsträffarna</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möjlighet till teman och ämnen kopplade till årshjulet</w:t>
            </w: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Arbetsplatsbesök</w:t>
            </w:r>
            <w:r w:rsidDel="00000000" w:rsidR="00000000" w:rsidRPr="00000000">
              <w:rPr>
                <w:rtl w:val="0"/>
              </w:rPr>
            </w:r>
          </w:p>
        </w:tc>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våren</w:t>
            </w:r>
            <w:r w:rsidDel="00000000" w:rsidR="00000000" w:rsidRPr="00000000">
              <w:rPr>
                <w:rtl w:val="0"/>
              </w:rPr>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w:t>
            </w:r>
            <w:r w:rsidDel="00000000" w:rsidR="00000000" w:rsidRPr="00000000">
              <w:rPr>
                <w:rtl w:val="0"/>
              </w:rPr>
            </w:r>
          </w:p>
        </w:tc>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på styrelsemötena</w:t>
            </w:r>
            <w:r w:rsidDel="00000000" w:rsidR="00000000" w:rsidRPr="00000000">
              <w:rPr>
                <w:rtl w:val="0"/>
              </w:rPr>
            </w:r>
          </w:p>
        </w:tc>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 w:hRule="atLeast"/>
          <w:tblHeader w:val="0"/>
        </w:trPr>
        <w:tc>
          <w:tcPr>
            <w:shd w:fill="d8e6db"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Ombudsträffar</w:t>
            </w:r>
            <w:r w:rsidDel="00000000" w:rsidR="00000000" w:rsidRPr="00000000">
              <w:rPr>
                <w:rtl w:val="0"/>
              </w:rPr>
            </w:r>
          </w:p>
        </w:tc>
        <w:tc>
          <w:tcPr>
            <w:shd w:fill="d8e6db"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några gånger per tremin</w:t>
            </w:r>
            <w:r w:rsidDel="00000000" w:rsidR="00000000" w:rsidRPr="00000000">
              <w:rPr>
                <w:rtl w:val="0"/>
              </w:rPr>
            </w:r>
          </w:p>
        </w:tc>
        <w:tc>
          <w:tcPr>
            <w:shd w:fill="d8e6db"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w:t>
            </w:r>
            <w:r w:rsidDel="00000000" w:rsidR="00000000" w:rsidRPr="00000000">
              <w:rPr>
                <w:rtl w:val="0"/>
              </w:rPr>
            </w:r>
          </w:p>
        </w:tc>
        <w:tc>
          <w:tcPr>
            <w:shd w:fill="d8e6db"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på styrelsemötena</w:t>
            </w:r>
            <w:r w:rsidDel="00000000" w:rsidR="00000000" w:rsidRPr="00000000">
              <w:rPr>
                <w:rtl w:val="0"/>
              </w:rPr>
            </w:r>
          </w:p>
        </w:tc>
        <w:tc>
          <w:tcPr>
            <w:shd w:fill="d8e6db" w:val="clear"/>
          </w:tcPr>
          <w:p w:rsidR="00000000" w:rsidDel="00000000" w:rsidP="00000000" w:rsidRDefault="00000000" w:rsidRPr="00000000" w14:paraId="0000002F">
            <w:pPr>
              <w:spacing w:after="80" w:line="216" w:lineRule="auto"/>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möjlighet till teman och ämnen kopplade till årshjulet</w:t>
            </w:r>
            <w:r w:rsidDel="00000000" w:rsidR="00000000" w:rsidRPr="00000000">
              <w:rPr>
                <w:rtl w:val="0"/>
              </w:rPr>
            </w:r>
          </w:p>
        </w:tc>
      </w:tr>
      <w:tr>
        <w:trPr>
          <w:cantSplit w:val="0"/>
          <w:trHeight w:val="32" w:hRule="atLeast"/>
          <w:tblHeader w:val="0"/>
        </w:trPr>
        <w:tc>
          <w:tcPr>
            <w:shd w:fill="ffffff" w:val="clear"/>
          </w:tcPr>
          <w:p w:rsidR="00000000" w:rsidDel="00000000" w:rsidP="00000000" w:rsidRDefault="00000000" w:rsidRPr="00000000" w14:paraId="00000030">
            <w:pPr>
              <w:spacing w:after="80" w:line="216" w:lineRule="auto"/>
              <w:rPr>
                <w:sz w:val="20"/>
                <w:szCs w:val="20"/>
              </w:rPr>
            </w:pPr>
            <w:r w:rsidDel="00000000" w:rsidR="00000000" w:rsidRPr="00000000">
              <w:rPr>
                <w:sz w:val="20"/>
                <w:szCs w:val="20"/>
                <w:rtl w:val="0"/>
              </w:rPr>
              <w:t xml:space="preserve">Distriktsråd</w:t>
            </w:r>
          </w:p>
        </w:tc>
        <w:tc>
          <w:tcPr>
            <w:shd w:fill="ffffff" w:val="clear"/>
          </w:tcPr>
          <w:p w:rsidR="00000000" w:rsidDel="00000000" w:rsidP="00000000" w:rsidRDefault="00000000" w:rsidRPr="00000000" w14:paraId="00000031">
            <w:pPr>
              <w:spacing w:after="80" w:line="216" w:lineRule="auto"/>
              <w:rPr>
                <w:sz w:val="20"/>
                <w:szCs w:val="20"/>
              </w:rPr>
            </w:pPr>
            <w:r w:rsidDel="00000000" w:rsidR="00000000" w:rsidRPr="00000000">
              <w:rPr>
                <w:sz w:val="20"/>
                <w:szCs w:val="20"/>
                <w:rtl w:val="0"/>
              </w:rPr>
              <w:t xml:space="preserve">1x/månaden</w:t>
            </w:r>
          </w:p>
        </w:tc>
        <w:tc>
          <w:tcPr>
            <w:shd w:fill="ffffff" w:val="clear"/>
          </w:tcPr>
          <w:p w:rsidR="00000000" w:rsidDel="00000000" w:rsidP="00000000" w:rsidRDefault="00000000" w:rsidRPr="00000000" w14:paraId="00000032">
            <w:pPr>
              <w:spacing w:after="80" w:line="216" w:lineRule="auto"/>
              <w:rPr>
                <w:sz w:val="20"/>
                <w:szCs w:val="20"/>
              </w:rPr>
            </w:pPr>
            <w:r w:rsidDel="00000000" w:rsidR="00000000" w:rsidRPr="00000000">
              <w:rPr>
                <w:sz w:val="20"/>
                <w:szCs w:val="20"/>
                <w:rtl w:val="0"/>
              </w:rPr>
              <w:t xml:space="preserve">Ordförande</w:t>
            </w:r>
          </w:p>
        </w:tc>
        <w:tc>
          <w:tcPr>
            <w:shd w:fill="ffffff" w:val="clear"/>
          </w:tcPr>
          <w:p w:rsidR="00000000" w:rsidDel="00000000" w:rsidP="00000000" w:rsidRDefault="00000000" w:rsidRPr="00000000" w14:paraId="00000033">
            <w:pPr>
              <w:spacing w:after="80" w:line="216" w:lineRule="auto"/>
              <w:rPr>
                <w:sz w:val="20"/>
                <w:szCs w:val="20"/>
              </w:rPr>
            </w:pPr>
            <w:r w:rsidDel="00000000" w:rsidR="00000000" w:rsidRPr="00000000">
              <w:rPr>
                <w:sz w:val="20"/>
                <w:szCs w:val="20"/>
                <w:rtl w:val="0"/>
              </w:rPr>
              <w:t xml:space="preserve">på styrelsemötena</w:t>
            </w:r>
          </w:p>
        </w:tc>
        <w:tc>
          <w:tcPr>
            <w:shd w:fill="ffffff" w:val="clear"/>
          </w:tcPr>
          <w:p w:rsidR="00000000" w:rsidDel="00000000" w:rsidP="00000000" w:rsidRDefault="00000000" w:rsidRPr="00000000" w14:paraId="00000034">
            <w:pPr>
              <w:spacing w:after="80" w:line="216" w:lineRule="auto"/>
              <w:rPr>
                <w:sz w:val="20"/>
                <w:szCs w:val="20"/>
              </w:rPr>
            </w:pPr>
            <w:r w:rsidDel="00000000" w:rsidR="00000000" w:rsidRPr="00000000">
              <w:rPr>
                <w:rtl w:val="0"/>
              </w:rPr>
            </w:r>
          </w:p>
        </w:tc>
      </w:tr>
      <w:tr>
        <w:trPr>
          <w:cantSplit w:val="0"/>
          <w:trHeight w:val="32" w:hRule="atLeast"/>
          <w:tblHeader w:val="0"/>
        </w:trPr>
        <w:tc>
          <w:tcPr>
            <w:shd w:fill="d8e6db"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Öppna möten för utbyte</w:t>
            </w:r>
            <w:r w:rsidDel="00000000" w:rsidR="00000000" w:rsidRPr="00000000">
              <w:rPr>
                <w:rtl w:val="0"/>
              </w:rPr>
            </w:r>
          </w:p>
        </w:tc>
        <w:tc>
          <w:tcPr>
            <w:shd w:fill="d8e6db"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1x/månaden</w:t>
            </w:r>
            <w:r w:rsidDel="00000000" w:rsidR="00000000" w:rsidRPr="00000000">
              <w:rPr>
                <w:rtl w:val="0"/>
              </w:rPr>
            </w:r>
          </w:p>
        </w:tc>
        <w:tc>
          <w:tcPr>
            <w:shd w:fill="d8e6db"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Ledamöter i styrelsen</w:t>
            </w:r>
            <w:r w:rsidDel="00000000" w:rsidR="00000000" w:rsidRPr="00000000">
              <w:rPr>
                <w:rtl w:val="0"/>
              </w:rPr>
            </w:r>
          </w:p>
        </w:tc>
        <w:tc>
          <w:tcPr>
            <w:shd w:fill="d8e6db"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på styrelsemöten</w:t>
            </w:r>
            <w:r w:rsidDel="00000000" w:rsidR="00000000" w:rsidRPr="00000000">
              <w:rPr>
                <w:rtl w:val="0"/>
              </w:rPr>
            </w:r>
          </w:p>
        </w:tc>
        <w:tc>
          <w:tcPr>
            <w:shd w:fill="d8e6db"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Förbereda och genomföra årsmöte 2027</w:t>
            </w:r>
          </w:p>
        </w:tc>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Våren 2027</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Styrelsen</w:t>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F">
      <w:pPr>
        <w:pStyle w:val="Heading2"/>
        <w:numPr>
          <w:ilvl w:val="0"/>
          <w:numId w:val="1"/>
        </w:numPr>
        <w:spacing w:after="240" w:lineRule="auto"/>
        <w:ind w:left="425" w:hanging="425"/>
        <w:rPr/>
      </w:pPr>
      <w:r w:rsidDel="00000000" w:rsidR="00000000" w:rsidRPr="00000000">
        <w:rPr>
          <w:rtl w:val="0"/>
        </w:rPr>
        <w:t xml:space="preserve">Rekrytera fler medlemmar och därmed öka vår fackliga styrka.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3"/>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41">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Vi lägger fokus på rekryteringen i början av varje termin när nyanställda och nya vikarier kommer till arbetsplatserna. Vi påminner arbetsplatsombuden om att rekrytera nya medlemmar i augusti och januari.</w:t>
            </w:r>
            <w:r w:rsidDel="00000000" w:rsidR="00000000" w:rsidRPr="00000000">
              <w:rPr>
                <w:rtl w:val="0"/>
              </w:rPr>
            </w:r>
          </w:p>
          <w:p w:rsidR="00000000" w:rsidDel="00000000" w:rsidP="00000000" w:rsidRDefault="00000000" w:rsidRPr="00000000" w14:paraId="00000043">
            <w:pPr>
              <w:keepLines w:val="1"/>
              <w:spacing w:after="0" w:before="0" w:line="276" w:lineRule="auto"/>
              <w:rPr>
                <w:sz w:val="20"/>
                <w:szCs w:val="20"/>
              </w:rPr>
            </w:pPr>
            <w:r w:rsidDel="00000000" w:rsidR="00000000" w:rsidRPr="00000000">
              <w:rPr>
                <w:sz w:val="20"/>
                <w:szCs w:val="20"/>
                <w:rtl w:val="0"/>
              </w:rPr>
              <w:t xml:space="preserve">Vi eftersträvar att kunna erbjuda en aktiv förening med aktiviteter för medlemmar och ombud samt påminner och förmåner som ingår i medlemskapet.</w:t>
            </w:r>
          </w:p>
          <w:p w:rsidR="00000000" w:rsidDel="00000000" w:rsidP="00000000" w:rsidRDefault="00000000" w:rsidRPr="00000000" w14:paraId="00000044">
            <w:pPr>
              <w:keepLines w:val="1"/>
              <w:spacing w:after="0" w:before="0" w:line="276" w:lineRule="auto"/>
              <w:rPr>
                <w:sz w:val="20"/>
                <w:szCs w:val="20"/>
              </w:rPr>
            </w:pPr>
            <w:r w:rsidDel="00000000" w:rsidR="00000000" w:rsidRPr="00000000">
              <w:rPr>
                <w:sz w:val="20"/>
                <w:szCs w:val="20"/>
                <w:rtl w:val="0"/>
              </w:rPr>
              <w:t xml:space="preserve">Vårt mål är vidare att hitta olika styrkor i medlemskåren för att öka microengagemanget i föreningen. Tanken är att: om alla kan göra något behöver inte en göra allt. Man behöver inte vara ledamot i styrelsen för att hjälpa till i föreningen med</w:t>
            </w:r>
            <w:r w:rsidDel="00000000" w:rsidR="00000000" w:rsidRPr="00000000">
              <w:rPr>
                <w:sz w:val="20"/>
                <w:szCs w:val="20"/>
                <w:rtl w:val="0"/>
              </w:rPr>
              <w:t xml:space="preserve"> </w:t>
            </w:r>
            <w:hyperlink r:id="rId9">
              <w:r w:rsidDel="00000000" w:rsidR="00000000" w:rsidRPr="00000000">
                <w:rPr>
                  <w:sz w:val="20"/>
                  <w:szCs w:val="20"/>
                  <w:rtl w:val="0"/>
                </w:rPr>
                <w:t xml:space="preserve">t.ex</w:t>
              </w:r>
            </w:hyperlink>
            <w:r w:rsidDel="00000000" w:rsidR="00000000" w:rsidRPr="00000000">
              <w:rPr>
                <w:sz w:val="20"/>
                <w:szCs w:val="20"/>
                <w:rtl w:val="0"/>
              </w:rPr>
              <w:t xml:space="preserve">.</w:t>
            </w:r>
            <w:r w:rsidDel="00000000" w:rsidR="00000000" w:rsidRPr="00000000">
              <w:rPr>
                <w:sz w:val="20"/>
                <w:szCs w:val="20"/>
                <w:rtl w:val="0"/>
              </w:rPr>
              <w:t xml:space="preserve"> utdelning av julfika.</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4"/>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46">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shd w:fill="d8e6db" w:val="clear"/>
          </w:tcPr>
          <w:p w:rsidR="00000000" w:rsidDel="00000000" w:rsidP="00000000" w:rsidRDefault="00000000" w:rsidRPr="00000000" w14:paraId="00000050">
            <w:pPr>
              <w:spacing w:after="80" w:line="216" w:lineRule="auto"/>
              <w:rPr>
                <w:sz w:val="20"/>
                <w:szCs w:val="20"/>
              </w:rPr>
            </w:pPr>
            <w:r w:rsidDel="00000000" w:rsidR="00000000" w:rsidRPr="00000000">
              <w:rPr>
                <w:sz w:val="20"/>
                <w:szCs w:val="20"/>
                <w:rtl w:val="0"/>
              </w:rPr>
              <w:t xml:space="preserve">Ombudsmejl om rekrytering</w:t>
            </w:r>
            <w:r w:rsidDel="00000000" w:rsidR="00000000" w:rsidRPr="00000000">
              <w:rPr>
                <w:rtl w:val="0"/>
              </w:rPr>
            </w:r>
          </w:p>
        </w:tc>
        <w:tc>
          <w:tcPr>
            <w:shd w:fill="d8e6db" w:val="clear"/>
          </w:tcPr>
          <w:p w:rsidR="00000000" w:rsidDel="00000000" w:rsidP="00000000" w:rsidRDefault="00000000" w:rsidRPr="00000000" w14:paraId="00000051">
            <w:pPr>
              <w:spacing w:after="80" w:line="216" w:lineRule="auto"/>
              <w:rPr>
                <w:sz w:val="20"/>
                <w:szCs w:val="20"/>
              </w:rPr>
            </w:pPr>
            <w:r w:rsidDel="00000000" w:rsidR="00000000" w:rsidRPr="00000000">
              <w:rPr>
                <w:sz w:val="20"/>
                <w:szCs w:val="20"/>
                <w:rtl w:val="0"/>
              </w:rPr>
              <w:t xml:space="preserve">augusti/januari</w:t>
            </w:r>
          </w:p>
        </w:tc>
        <w:tc>
          <w:tcPr>
            <w:shd w:fill="d8e6db" w:val="clear"/>
          </w:tcPr>
          <w:p w:rsidR="00000000" w:rsidDel="00000000" w:rsidP="00000000" w:rsidRDefault="00000000" w:rsidRPr="00000000" w14:paraId="00000052">
            <w:pPr>
              <w:spacing w:after="80" w:line="216" w:lineRule="auto"/>
              <w:rPr>
                <w:sz w:val="20"/>
                <w:szCs w:val="20"/>
              </w:rPr>
            </w:pPr>
            <w:r w:rsidDel="00000000" w:rsidR="00000000" w:rsidRPr="00000000">
              <w:rPr>
                <w:sz w:val="20"/>
                <w:szCs w:val="20"/>
                <w:rtl w:val="0"/>
              </w:rPr>
              <w:t xml:space="preserve">sekreterare</w:t>
            </w:r>
          </w:p>
        </w:tc>
        <w:tc>
          <w:tcPr>
            <w:shd w:fill="d8e6db" w:val="clear"/>
          </w:tcPr>
          <w:p w:rsidR="00000000" w:rsidDel="00000000" w:rsidP="00000000" w:rsidRDefault="00000000" w:rsidRPr="00000000" w14:paraId="00000053">
            <w:pPr>
              <w:spacing w:after="80" w:line="216" w:lineRule="auto"/>
              <w:rPr>
                <w:sz w:val="20"/>
                <w:szCs w:val="20"/>
              </w:rPr>
            </w:pPr>
            <w:r w:rsidDel="00000000" w:rsidR="00000000" w:rsidRPr="00000000">
              <w:rPr>
                <w:sz w:val="20"/>
                <w:szCs w:val="20"/>
                <w:rtl w:val="0"/>
              </w:rPr>
              <w:t xml:space="preserve">ombudsträff i september/februari</w:t>
            </w:r>
          </w:p>
        </w:tc>
        <w:tc>
          <w:tcPr>
            <w:shd w:fill="d8e6db" w:val="clear"/>
          </w:tcPr>
          <w:p w:rsidR="00000000" w:rsidDel="00000000" w:rsidP="00000000" w:rsidRDefault="00000000" w:rsidRPr="00000000" w14:paraId="00000054">
            <w:pPr>
              <w:spacing w:after="80" w:line="216" w:lineRule="auto"/>
              <w:rPr>
                <w:sz w:val="20"/>
                <w:szCs w:val="20"/>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Hitta styrkor i medlemskåren för att starta microengagemang</w:t>
            </w:r>
            <w:r w:rsidDel="00000000" w:rsidR="00000000" w:rsidRPr="00000000">
              <w:rPr>
                <w:rtl w:val="0"/>
              </w:rPr>
            </w:r>
          </w:p>
        </w:tc>
        <w:tc>
          <w:tcPr>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årsmötet, fortlöpande under året</w:t>
            </w:r>
            <w:r w:rsidDel="00000000" w:rsidR="00000000" w:rsidRPr="00000000">
              <w:rPr>
                <w:rtl w:val="0"/>
              </w:rPr>
            </w:r>
          </w:p>
        </w:tc>
        <w:tc>
          <w:tcPr>
            <w:shd w:fill="auto"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w:t>
            </w:r>
            <w:r w:rsidDel="00000000" w:rsidR="00000000" w:rsidRPr="00000000">
              <w:rPr>
                <w:rtl w:val="0"/>
              </w:rPr>
            </w:r>
          </w:p>
        </w:tc>
        <w:tc>
          <w:tcPr>
            <w:shd w:fill="auto"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styrelsemöten</w:t>
            </w:r>
            <w:r w:rsidDel="00000000" w:rsidR="00000000" w:rsidRPr="00000000">
              <w:rPr>
                <w:rtl w:val="0"/>
              </w:rPr>
            </w:r>
          </w:p>
        </w:tc>
        <w:tc>
          <w:tcPr>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5C">
      <w:pPr>
        <w:pStyle w:val="Heading2"/>
        <w:numPr>
          <w:ilvl w:val="0"/>
          <w:numId w:val="1"/>
        </w:numPr>
        <w:spacing w:after="240" w:lineRule="auto"/>
        <w:ind w:left="425" w:hanging="425"/>
        <w:rPr/>
      </w:pPr>
      <w:r w:rsidDel="00000000" w:rsidR="00000000" w:rsidRPr="00000000">
        <w:rPr>
          <w:rtl w:val="0"/>
        </w:rPr>
        <w:t xml:space="preserve">Stärka vårt fackliga inflytande lokalt och nationellt, med särskilt fokus på rätt förutsättningar för förtroendevalda i föreningar och på arbetsplatser. Lokalt även genom att fler blir ombud på arbetsplatserna.</w:t>
      </w:r>
      <w:r w:rsidDel="00000000" w:rsidR="00000000" w:rsidRPr="00000000">
        <w:rPr>
          <w:rtl w:val="0"/>
        </w:rPr>
      </w:r>
    </w:p>
    <w:tbl>
      <w:tblPr>
        <w:tblStyle w:val="Table5"/>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5D">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5E">
            <w:pPr>
              <w:spacing w:after="0" w:before="0" w:line="276" w:lineRule="auto"/>
              <w:rPr>
                <w:sz w:val="20"/>
                <w:szCs w:val="20"/>
              </w:rPr>
            </w:pPr>
            <w:r w:rsidDel="00000000" w:rsidR="00000000" w:rsidRPr="00000000">
              <w:rPr>
                <w:sz w:val="20"/>
                <w:szCs w:val="20"/>
                <w:rtl w:val="0"/>
              </w:rPr>
              <w:t xml:space="preserve">Vi fortsätter stärka vårt fackliga inflytande lokalt genom den centrala samverkan och att delta i möten med BUF och BUN.</w:t>
            </w:r>
          </w:p>
          <w:p w:rsidR="00000000" w:rsidDel="00000000" w:rsidP="00000000" w:rsidRDefault="00000000" w:rsidRPr="00000000" w14:paraId="0000005F">
            <w:pPr>
              <w:spacing w:after="0" w:before="0" w:line="276" w:lineRule="auto"/>
              <w:rPr>
                <w:sz w:val="20"/>
                <w:szCs w:val="20"/>
              </w:rPr>
            </w:pPr>
            <w:r w:rsidDel="00000000" w:rsidR="00000000" w:rsidRPr="00000000">
              <w:rPr>
                <w:sz w:val="20"/>
                <w:szCs w:val="20"/>
                <w:rtl w:val="0"/>
              </w:rPr>
              <w:t xml:space="preserve">Vi tänker öka den fackliga kompetensen genom att skicka ombuden på utbildningar i samarbete med andra föreningar. Genom ombudsträffar med repetition av delar av grundkursen, t.ex. förtroendemannalagen säkerställer vi att alla utgår från samma grunder och lagar. Vi planerar en tidsplan om vad som ska tas upp på ombudsträffarna som är aktuella gentemot årshjulet. Vi har även planer kring en medlemsutbildning om bilaga M och ferietjänster alternativt inom arbetsmiljön. Till detta skulle vi bjuda in en ombudsman.</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6"/>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61">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shd w:fill="d8e6db"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Ombudsutbildningar</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fortlöpande</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 i samarbete med andra föreningar</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t xml:space="preserve">styrelsemöten</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70">
            <w:pPr>
              <w:spacing w:line="276" w:lineRule="auto"/>
              <w:rPr>
                <w:sz w:val="20"/>
                <w:szCs w:val="20"/>
              </w:rPr>
            </w:pPr>
            <w:r w:rsidDel="00000000" w:rsidR="00000000" w:rsidRPr="00000000">
              <w:rPr>
                <w:sz w:val="20"/>
                <w:szCs w:val="20"/>
                <w:rtl w:val="0"/>
              </w:rPr>
              <w:t xml:space="preserve">Medlemsutbildning om rättigheterna</w:t>
            </w:r>
          </w:p>
        </w:tc>
        <w:tc>
          <w:tcPr>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inte bestämt än</w:t>
            </w:r>
            <w:r w:rsidDel="00000000" w:rsidR="00000000" w:rsidRPr="00000000">
              <w:rPr>
                <w:rtl w:val="0"/>
              </w:rPr>
            </w:r>
          </w:p>
        </w:tc>
        <w:tc>
          <w:tcPr>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ordförande/ ombudsman</w:t>
            </w:r>
            <w:r w:rsidDel="00000000" w:rsidR="00000000" w:rsidRPr="00000000">
              <w:rPr>
                <w:rtl w:val="0"/>
              </w:rPr>
            </w:r>
          </w:p>
        </w:tc>
        <w:tc>
          <w:tcPr>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d8e6db" w:val="clear"/>
          </w:tcPr>
          <w:p w:rsidR="00000000" w:rsidDel="00000000" w:rsidP="00000000" w:rsidRDefault="00000000" w:rsidRPr="00000000" w14:paraId="00000075">
            <w:pPr>
              <w:spacing w:line="276" w:lineRule="auto"/>
              <w:rPr>
                <w:sz w:val="20"/>
                <w:szCs w:val="20"/>
              </w:rPr>
            </w:pPr>
            <w:r w:rsidDel="00000000" w:rsidR="00000000" w:rsidRPr="00000000">
              <w:rPr>
                <w:sz w:val="20"/>
                <w:szCs w:val="20"/>
                <w:rtl w:val="0"/>
              </w:rPr>
              <w:t xml:space="preserve">Ombudsträffar med repetition av delar av grundkursen</w:t>
            </w:r>
          </w:p>
        </w:tc>
        <w:tc>
          <w:tcPr>
            <w:shd w:fill="d8e6db"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under våren och hösten</w:t>
            </w:r>
            <w:r w:rsidDel="00000000" w:rsidR="00000000" w:rsidRPr="00000000">
              <w:rPr>
                <w:rtl w:val="0"/>
              </w:rPr>
            </w:r>
          </w:p>
        </w:tc>
        <w:tc>
          <w:tcPr>
            <w:shd w:fill="d8e6db"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w:t>
            </w:r>
            <w:r w:rsidDel="00000000" w:rsidR="00000000" w:rsidRPr="00000000">
              <w:rPr>
                <w:rtl w:val="0"/>
              </w:rPr>
            </w:r>
          </w:p>
        </w:tc>
        <w:tc>
          <w:tcPr>
            <w:shd w:fill="d8e6db"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7A">
            <w:pPr>
              <w:spacing w:line="276" w:lineRule="auto"/>
              <w:rPr>
                <w:sz w:val="20"/>
                <w:szCs w:val="20"/>
              </w:rPr>
            </w:pPr>
            <w:r w:rsidDel="00000000" w:rsidR="00000000" w:rsidRPr="00000000">
              <w:rPr>
                <w:sz w:val="20"/>
                <w:szCs w:val="20"/>
                <w:rtl w:val="0"/>
              </w:rPr>
              <w:t xml:space="preserve">Barn- och utbildningsförvaltningens samverkan</w:t>
            </w:r>
          </w:p>
        </w:tc>
        <w:tc>
          <w:tcPr>
            <w:shd w:fill="auto"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1x/månaden</w:t>
            </w:r>
            <w:r w:rsidDel="00000000" w:rsidR="00000000" w:rsidRPr="00000000">
              <w:rPr>
                <w:rtl w:val="0"/>
              </w:rPr>
            </w:r>
          </w:p>
        </w:tc>
        <w:tc>
          <w:tcPr>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FO</w:t>
            </w:r>
          </w:p>
        </w:tc>
        <w:tc>
          <w:tcPr>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d8e6db" w:val="clear"/>
          </w:tcPr>
          <w:p w:rsidR="00000000" w:rsidDel="00000000" w:rsidP="00000000" w:rsidRDefault="00000000" w:rsidRPr="00000000" w14:paraId="0000007F">
            <w:pPr>
              <w:spacing w:line="276" w:lineRule="auto"/>
              <w:rPr>
                <w:sz w:val="20"/>
                <w:szCs w:val="20"/>
              </w:rPr>
            </w:pPr>
            <w:r w:rsidDel="00000000" w:rsidR="00000000" w:rsidRPr="00000000">
              <w:rPr>
                <w:sz w:val="20"/>
                <w:szCs w:val="20"/>
                <w:rtl w:val="0"/>
              </w:rPr>
              <w:t xml:space="preserve">Central samverkan (CESAM)</w:t>
            </w:r>
          </w:p>
        </w:tc>
        <w:tc>
          <w:tcPr>
            <w:shd w:fill="d8e6db"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1x/månaden</w:t>
            </w:r>
            <w:r w:rsidDel="00000000" w:rsidR="00000000" w:rsidRPr="00000000">
              <w:rPr>
                <w:rtl w:val="0"/>
              </w:rPr>
            </w:r>
          </w:p>
        </w:tc>
        <w:tc>
          <w:tcPr>
            <w:shd w:fill="d8e6db" w:val="cle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FO</w:t>
            </w:r>
          </w:p>
        </w:tc>
        <w:tc>
          <w:tcPr>
            <w:shd w:fill="d8e6db" w:val="cle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84">
            <w:pPr>
              <w:spacing w:line="276" w:lineRule="auto"/>
              <w:rPr>
                <w:sz w:val="20"/>
                <w:szCs w:val="20"/>
              </w:rPr>
            </w:pPr>
            <w:r w:rsidDel="00000000" w:rsidR="00000000" w:rsidRPr="00000000">
              <w:rPr>
                <w:sz w:val="20"/>
                <w:szCs w:val="20"/>
                <w:rtl w:val="0"/>
              </w:rPr>
              <w:t xml:space="preserve">Närvara vid Barn- och utbildningsnämndens möte</w:t>
            </w:r>
          </w:p>
        </w:tc>
        <w:tc>
          <w:tcPr>
            <w:shd w:fill="auto"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1x/månaden</w:t>
            </w:r>
            <w:r w:rsidDel="00000000" w:rsidR="00000000" w:rsidRPr="00000000">
              <w:rPr>
                <w:rtl w:val="0"/>
              </w:rPr>
            </w:r>
          </w:p>
        </w:tc>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FO</w:t>
            </w:r>
          </w:p>
        </w:tc>
        <w:tc>
          <w:tcPr>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sz w:val="4"/>
          <w:szCs w:val="4"/>
        </w:rPr>
      </w:pPr>
      <w:r w:rsidDel="00000000" w:rsidR="00000000" w:rsidRPr="00000000">
        <w:rPr>
          <w:rtl w:val="0"/>
        </w:rPr>
      </w:r>
    </w:p>
    <w:p w:rsidR="00000000" w:rsidDel="00000000" w:rsidP="00000000" w:rsidRDefault="00000000" w:rsidRPr="00000000" w14:paraId="0000008E">
      <w:pPr>
        <w:pStyle w:val="Heading2"/>
        <w:numPr>
          <w:ilvl w:val="0"/>
          <w:numId w:val="1"/>
        </w:numPr>
        <w:spacing w:after="0" w:before="0" w:line="240" w:lineRule="auto"/>
        <w:ind w:left="425" w:hanging="425"/>
        <w:rPr/>
      </w:pPr>
      <w:r w:rsidDel="00000000" w:rsidR="00000000" w:rsidRPr="00000000">
        <w:rPr>
          <w:rtl w:val="0"/>
        </w:rPr>
        <w:t xml:space="preserve">Stärka medlemmarnas inflytande över sitt professionella uppdrag och säkerställa en långsiktigt hållbar arbetsbelastning, värna kärnuppdraget och främja en uthållig relativlöneutveckling genom att:             </w:t>
      </w:r>
    </w:p>
    <w:p w:rsidR="00000000" w:rsidDel="00000000" w:rsidP="00000000" w:rsidRDefault="00000000" w:rsidRPr="00000000" w14:paraId="0000008F">
      <w:pPr>
        <w:pStyle w:val="Heading2"/>
        <w:spacing w:after="0" w:before="0" w:line="240" w:lineRule="auto"/>
        <w:ind w:left="0" w:firstLine="425.19685039370086"/>
        <w:rPr/>
      </w:pPr>
      <w:r w:rsidDel="00000000" w:rsidR="00000000" w:rsidRPr="00000000">
        <w:rPr>
          <w:rtl w:val="0"/>
        </w:rPr>
        <w:t xml:space="preserve">a) påverka politiken lokalt och nationellt</w:t>
      </w:r>
    </w:p>
    <w:p w:rsidR="00000000" w:rsidDel="00000000" w:rsidP="00000000" w:rsidRDefault="00000000" w:rsidRPr="00000000" w14:paraId="00000090">
      <w:pPr>
        <w:pStyle w:val="Heading2"/>
        <w:spacing w:after="0" w:before="0" w:line="240" w:lineRule="auto"/>
        <w:ind w:left="0" w:firstLine="425.19685039370086"/>
        <w:rPr/>
      </w:pPr>
      <w:r w:rsidDel="00000000" w:rsidR="00000000" w:rsidRPr="00000000">
        <w:rPr>
          <w:rtl w:val="0"/>
        </w:rPr>
        <w:t xml:space="preserve">b) teckna nationella och lokala kollektivavtal samt förhandla och samverka med arbetsgivarparten.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7"/>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92">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93">
            <w:pPr>
              <w:keepLines w:val="1"/>
              <w:spacing w:line="276" w:lineRule="auto"/>
              <w:rPr>
                <w:sz w:val="20"/>
                <w:szCs w:val="20"/>
              </w:rPr>
            </w:pPr>
            <w:r w:rsidDel="00000000" w:rsidR="00000000" w:rsidRPr="00000000">
              <w:rPr>
                <w:sz w:val="20"/>
                <w:szCs w:val="20"/>
                <w:rtl w:val="0"/>
              </w:rPr>
              <w:t xml:space="preserve">Vi ska även försöka påverka den lokala politiken genom att bjuda in presidiet under våren. Med tanke på att det är valår känns det extra viktigt.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Vi verkar för att värna lärares kärnuppdrag genom att se till att regleringsagendan lyfts på alla nivåer.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sz w:val="20"/>
                <w:szCs w:val="20"/>
                <w:rtl w:val="0"/>
              </w:rPr>
              <w:t xml:space="preserve">Vi strävar efter ett bättre genomfört arbete kring tjänsteplaneringen från start samt utformning av  en möjlig mall för klasslärartjänster respektive speciallärartjänster på låg- och mellanstadiet.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Vi verkar för att teckna ett lokalt kollektivavtal om 38h arbetsvecka under vecka 28-31 och en betald ledig klämdag för förskollärare.</w:t>
            </w: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8"/>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98">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som behövs för att nå det önskade läget.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shd w:fill="d8e6db"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Bjuder in politiker till öppen dialog</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Under våren</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Styrelsen</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styrelsemöte</w:t>
            </w: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Möte med verksamhetscheferna kring tjänsteplaneringen</w:t>
            </w:r>
            <w:r w:rsidDel="00000000" w:rsidR="00000000" w:rsidRPr="00000000">
              <w:rPr>
                <w:rtl w:val="0"/>
              </w:rPr>
            </w:r>
          </w:p>
        </w:tc>
        <w:tc>
          <w:tcPr>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Mars</w:t>
            </w:r>
            <w:r w:rsidDel="00000000" w:rsidR="00000000" w:rsidRPr="00000000">
              <w:rPr>
                <w:rtl w:val="0"/>
              </w:rPr>
            </w:r>
          </w:p>
        </w:tc>
        <w:tc>
          <w:tcPr>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Skyddsombud</w:t>
            </w:r>
            <w:r w:rsidDel="00000000" w:rsidR="00000000" w:rsidRPr="00000000">
              <w:rPr>
                <w:rtl w:val="0"/>
              </w:rPr>
            </w:r>
          </w:p>
        </w:tc>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styrelsemöte</w:t>
            </w:r>
            <w:r w:rsidDel="00000000" w:rsidR="00000000" w:rsidRPr="00000000">
              <w:rPr>
                <w:rtl w:val="0"/>
              </w:rPr>
            </w:r>
          </w:p>
        </w:tc>
        <w:tc>
          <w:tcPr>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t xml:space="preserve">Om det blir lagstiftning verkar vi för att den ska följas i hela kommunen.</w:t>
            </w: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2"/>
        <w:spacing w:after="240" w:lineRule="auto"/>
        <w:rPr/>
      </w:pPr>
      <w:r w:rsidDel="00000000" w:rsidR="00000000" w:rsidRPr="00000000">
        <w:rPr>
          <w:rtl w:val="0"/>
        </w:rPr>
        <w:t xml:space="preserve">Övriga mål och aktiviteter för föreningen</w:t>
      </w:r>
    </w:p>
    <w:tbl>
      <w:tblPr>
        <w:tblStyle w:val="Table9"/>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AE">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Föreningens plan</w:t>
            </w:r>
          </w:p>
        </w:tc>
      </w:tr>
      <w:tr>
        <w:trPr>
          <w:cantSplit w:val="0"/>
          <w:tblHeader w:val="0"/>
        </w:trPr>
        <w:tc>
          <w:tcPr>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176" w:right="0" w:hanging="176"/>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0"/>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4392"/>
        <w:gridCol w:w="1730"/>
        <w:gridCol w:w="3062"/>
        <w:gridCol w:w="3061"/>
        <w:gridCol w:w="3062"/>
        <w:tblGridChange w:id="0">
          <w:tblGrid>
            <w:gridCol w:w="4392"/>
            <w:gridCol w:w="1730"/>
            <w:gridCol w:w="3062"/>
            <w:gridCol w:w="3061"/>
            <w:gridCol w:w="3062"/>
          </w:tblGrid>
        </w:tblGridChange>
      </w:tblGrid>
      <w:tr>
        <w:trPr>
          <w:cantSplit w:val="0"/>
          <w:tblHeader w:val="0"/>
        </w:trPr>
        <w:tc>
          <w:tcPr>
            <w:gridSpan w:val="5"/>
            <w:tcBorders>
              <w:bottom w:color="4d7955" w:space="0" w:sz="4" w:val="single"/>
            </w:tcBorders>
            <w:shd w:fill="4d7955" w:val="clear"/>
          </w:tcPr>
          <w:p w:rsidR="00000000" w:rsidDel="00000000" w:rsidP="00000000" w:rsidRDefault="00000000" w:rsidRPr="00000000" w14:paraId="000000B1">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Aktiviteter </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Fyll i aktiviteterna, en tabellrad per aktivitet.</w:t>
            </w:r>
            <w:r w:rsidDel="00000000" w:rsidR="00000000" w:rsidRPr="00000000">
              <w:rPr>
                <w:rtl w:val="0"/>
              </w:rPr>
            </w:r>
          </w:p>
        </w:tc>
      </w:tr>
      <w:tr>
        <w:trPr>
          <w:cantSplit w:val="0"/>
          <w:trHeight w:val="38" w:hRule="atLeast"/>
          <w:tblHeader w:val="0"/>
        </w:trPr>
        <w:tc>
          <w:tcPr>
            <w:tcBorders>
              <w:bottom w:color="4d7955" w:space="0" w:sz="18" w:val="single"/>
            </w:tcBorders>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Aktivitet</w:t>
            </w:r>
          </w:p>
        </w:tc>
        <w:tc>
          <w:tcPr>
            <w:tcBorders>
              <w:bottom w:color="4d7955" w:space="0" w:sz="18" w:val="single"/>
            </w:tcBorders>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När?</w:t>
            </w:r>
          </w:p>
        </w:tc>
        <w:tc>
          <w:tcPr>
            <w:tcBorders>
              <w:bottom w:color="4d7955" w:space="0" w:sz="18" w:val="single"/>
            </w:tcBorders>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Vem/vilka?</w:t>
            </w:r>
          </w:p>
        </w:tc>
        <w:tc>
          <w:tcPr>
            <w:tcBorders>
              <w:bottom w:color="4d7955" w:space="0" w:sz="18" w:val="single"/>
            </w:tcBorders>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Hur följer vi upp?</w:t>
            </w:r>
          </w:p>
        </w:tc>
        <w:tc>
          <w:tcPr>
            <w:tcBorders>
              <w:bottom w:color="4d7955" w:space="0" w:sz="18" w:val="single"/>
            </w:tcBorders>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18"/>
                <w:szCs w:val="18"/>
                <w:u w:val="none"/>
                <w:shd w:fill="auto" w:val="clear"/>
                <w:vertAlign w:val="baseline"/>
                <w:rtl w:val="0"/>
              </w:rPr>
              <w:t xml:space="preserve">Kommentar</w:t>
            </w:r>
          </w:p>
        </w:tc>
      </w:tr>
      <w:tr>
        <w:trPr>
          <w:cantSplit w:val="0"/>
          <w:trHeight w:val="32" w:hRule="atLeast"/>
          <w:tblHeader w:val="0"/>
        </w:trPr>
        <w:tc>
          <w:tcPr>
            <w:tcBorders>
              <w:top w:color="4d7955" w:space="0" w:sz="18" w:val="single"/>
            </w:tcBorders>
            <w:shd w:fill="d8e6db"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4d7955" w:space="0" w:sz="18" w:val="single"/>
            </w:tcBorders>
            <w:shd w:fill="d8e6db"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 w:hRule="atLeast"/>
          <w:tblHeader w:val="0"/>
        </w:trPr>
        <w:tc>
          <w:tcPr>
            <w:shd w:fill="d8e6db"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d8e6db"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spacing w:after="240" w:lineRule="auto"/>
        <w:rPr/>
      </w:pPr>
      <w:r w:rsidDel="00000000" w:rsidR="00000000" w:rsidRPr="00000000">
        <w:rPr>
          <w:rtl w:val="0"/>
        </w:rPr>
        <w:t xml:space="preserve">Arbete och uppföljning</w:t>
      </w:r>
    </w:p>
    <w:tbl>
      <w:tblPr>
        <w:tblStyle w:val="Table11"/>
        <w:tblW w:w="15307.0" w:type="dxa"/>
        <w:jc w:val="left"/>
        <w:tblBorders>
          <w:top w:color="4d7955" w:space="0" w:sz="4" w:val="single"/>
          <w:left w:color="4d7955" w:space="0" w:sz="4" w:val="single"/>
          <w:bottom w:color="4d7955" w:space="0" w:sz="4" w:val="single"/>
          <w:right w:color="4d7955" w:space="0" w:sz="4" w:val="single"/>
          <w:insideH w:color="4d7955" w:space="0" w:sz="4" w:val="single"/>
          <w:insideV w:color="4d7955" w:space="0" w:sz="4" w:val="single"/>
        </w:tblBorders>
        <w:tblLayout w:type="fixed"/>
        <w:tblLook w:val="0400"/>
      </w:tblPr>
      <w:tblGrid>
        <w:gridCol w:w="15307"/>
        <w:tblGridChange w:id="0">
          <w:tblGrid>
            <w:gridCol w:w="15307"/>
          </w:tblGrid>
        </w:tblGridChange>
      </w:tblGrid>
      <w:tr>
        <w:trPr>
          <w:cantSplit w:val="0"/>
          <w:tblHeader w:val="0"/>
        </w:trPr>
        <w:tc>
          <w:tcPr>
            <w:shd w:fill="4d7955" w:val="clear"/>
          </w:tcPr>
          <w:p w:rsidR="00000000" w:rsidDel="00000000" w:rsidP="00000000" w:rsidRDefault="00000000" w:rsidRPr="00000000" w14:paraId="000000CD">
            <w:pPr>
              <w:keepNext w:val="1"/>
              <w:keepLines w:val="1"/>
              <w:pageBreakBefore w:val="0"/>
              <w:widowControl w:val="1"/>
              <w:pBdr>
                <w:top w:space="0" w:sz="0" w:val="nil"/>
                <w:left w:space="0" w:sz="0" w:val="nil"/>
                <w:bottom w:color="000000" w:space="0" w:sz="0" w:val="none"/>
                <w:right w:space="0" w:sz="0" w:val="nil"/>
                <w:between w:space="0" w:sz="0" w:val="nil"/>
              </w:pBdr>
              <w:shd w:fill="auto" w:val="clear"/>
              <w:spacing w:after="100" w:before="0" w:line="240" w:lineRule="auto"/>
              <w:ind w:left="0" w:right="0" w:firstLine="0"/>
              <w:jc w:val="left"/>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f4efd7"/>
                <w:sz w:val="21"/>
                <w:szCs w:val="21"/>
                <w:u w:val="none"/>
                <w:shd w:fill="auto" w:val="clear"/>
                <w:vertAlign w:val="baseline"/>
                <w:rtl w:val="0"/>
              </w:rPr>
              <w:t xml:space="preserve">Så här tänker vi jobba med och följa upp verksamhetsplanen i vår förening</w:t>
            </w:r>
            <w:r w:rsidDel="00000000" w:rsidR="00000000" w:rsidRPr="00000000">
              <w:rPr>
                <w:rFonts w:ascii="Quattrocento Sans" w:cs="Quattrocento Sans" w:eastAsia="Quattrocento Sans" w:hAnsi="Quattrocento Sans"/>
                <w:b w:val="0"/>
                <w:bCs w:val="0"/>
                <w:i w:val="0"/>
                <w:iCs w:val="0"/>
                <w:smallCaps w:val="0"/>
                <w:strike w:val="0"/>
                <w:color w:val="f4efd7"/>
                <w:sz w:val="18"/>
                <w:szCs w:val="18"/>
                <w:u w:val="none"/>
                <w:shd w:fill="auto" w:val="clear"/>
                <w:vertAlign w:val="baseline"/>
                <w:rtl w:val="0"/>
              </w:rPr>
              <w:t xml:space="preserve"> — Sammanfatta i rutan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E">
            <w:pPr>
              <w:spacing w:after="0" w:before="0" w:line="276" w:lineRule="auto"/>
              <w:rPr/>
            </w:pPr>
            <w:r w:rsidDel="00000000" w:rsidR="00000000" w:rsidRPr="00000000">
              <w:rPr>
                <w:rtl w:val="0"/>
              </w:rPr>
              <w:t xml:space="preserve">Vi planerar en utvärderingsdag i juni samt uppstart/ planeringsdag i augusti. </w:t>
            </w:r>
          </w:p>
          <w:p w:rsidR="00000000" w:rsidDel="00000000" w:rsidP="00000000" w:rsidRDefault="00000000" w:rsidRPr="00000000" w14:paraId="000000CF">
            <w:pPr>
              <w:spacing w:after="0" w:before="0" w:line="276" w:lineRule="auto"/>
              <w:rPr/>
            </w:pPr>
            <w:r w:rsidDel="00000000" w:rsidR="00000000" w:rsidRPr="00000000">
              <w:rPr>
                <w:rtl w:val="0"/>
              </w:rPr>
              <w:t xml:space="preserve">Vi utformar ett årshjul för verksamhetsplanen och medlemsaktiviteter</w:t>
            </w:r>
          </w:p>
          <w:p w:rsidR="00000000" w:rsidDel="00000000" w:rsidP="00000000" w:rsidRDefault="00000000" w:rsidRPr="00000000" w14:paraId="000000D0">
            <w:pPr>
              <w:spacing w:after="0" w:before="0" w:line="276" w:lineRule="auto"/>
              <w:rPr/>
            </w:pPr>
            <w:r w:rsidDel="00000000" w:rsidR="00000000" w:rsidRPr="00000000">
              <w:rPr>
                <w:rtl w:val="0"/>
              </w:rPr>
              <w:t xml:space="preserve">Följa upp på styrelsemöten: ha årshjulet, verksamhetsplanen, ombudsträffar samt info från möten och utbildningarna som en stående punkt på dagordningen</w:t>
            </w: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176" w:right="0" w:hanging="176"/>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2"/>
        <w:spacing w:after="240" w:lineRule="auto"/>
        <w:rPr/>
      </w:pPr>
      <w:r w:rsidDel="00000000" w:rsidR="00000000" w:rsidRPr="00000000">
        <w:rPr>
          <w:rtl w:val="0"/>
        </w:rPr>
        <w:t xml:space="preserve">Budget</w:t>
      </w:r>
    </w:p>
    <w:tbl>
      <w:tblPr>
        <w:tblStyle w:val="Table12"/>
        <w:tblW w:w="15419.7952755905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39.931758530184"/>
        <w:gridCol w:w="5139.931758530184"/>
        <w:gridCol w:w="5139.931758530184"/>
        <w:tblGridChange w:id="0">
          <w:tblGrid>
            <w:gridCol w:w="5139.931758530184"/>
            <w:gridCol w:w="5139.931758530184"/>
            <w:gridCol w:w="5139.931758530184"/>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spacing w:after="80" w:line="216" w:lineRule="auto"/>
              <w:rPr/>
            </w:pPr>
            <w:r w:rsidDel="00000000" w:rsidR="00000000" w:rsidRPr="00000000">
              <w:rPr>
                <w:rtl w:val="0"/>
              </w:rPr>
              <w:t xml:space="preserve">BUDGETFÖRSLAG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after="80" w:line="216" w:lineRule="auto"/>
              <w:rPr>
                <w:sz w:val="20"/>
                <w:szCs w:val="20"/>
              </w:rPr>
            </w:pPr>
            <w:r w:rsidDel="00000000" w:rsidR="00000000" w:rsidRPr="00000000">
              <w:rPr>
                <w:sz w:val="20"/>
                <w:szCs w:val="20"/>
                <w:rtl w:val="0"/>
              </w:rPr>
              <w:t xml:space="preserve">Verksamhetsår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spacing w:after="80" w:line="216" w:lineRule="auto"/>
              <w:rPr>
                <w:sz w:val="20"/>
                <w:szCs w:val="20"/>
              </w:rPr>
            </w:pPr>
            <w:r w:rsidDel="00000000" w:rsidR="00000000" w:rsidRPr="00000000">
              <w:rPr>
                <w:sz w:val="20"/>
                <w:szCs w:val="20"/>
                <w:rtl w:val="0"/>
              </w:rPr>
              <w:t xml:space="preserve">2026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after="80" w:line="216" w:lineRule="auto"/>
              <w:rPr>
                <w:sz w:val="20"/>
                <w:szCs w:val="20"/>
              </w:rPr>
            </w:pPr>
            <w:r w:rsidDel="00000000" w:rsidR="00000000" w:rsidRPr="00000000">
              <w:rPr>
                <w:sz w:val="20"/>
                <w:szCs w:val="20"/>
                <w:rtl w:val="0"/>
              </w:rPr>
              <w:t xml:space="preserve">INTÄKTER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spacing w:after="80" w:line="216" w:lineRule="auto"/>
              <w:rPr>
                <w:sz w:val="20"/>
                <w:szCs w:val="20"/>
              </w:rPr>
            </w:pPr>
            <w:r w:rsidDel="00000000" w:rsidR="00000000" w:rsidRPr="00000000">
              <w:rPr>
                <w:sz w:val="20"/>
                <w:szCs w:val="20"/>
                <w:rtl w:val="0"/>
              </w:rPr>
              <w:t xml:space="preserve">900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spacing w:after="80" w:line="216" w:lineRule="auto"/>
              <w:rPr>
                <w:sz w:val="20"/>
                <w:szCs w:val="20"/>
              </w:rPr>
            </w:pPr>
            <w:r w:rsidDel="00000000" w:rsidR="00000000" w:rsidRPr="00000000">
              <w:rPr>
                <w:sz w:val="20"/>
                <w:szCs w:val="20"/>
                <w:rtl w:val="0"/>
              </w:rPr>
              <w:t xml:space="preserve">Grundbudgetutrymme enligt FS fördelningsbeslut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2">
            <w:pPr>
              <w:spacing w:after="80" w:line="216" w:lineRule="auto"/>
              <w:rPr>
                <w:sz w:val="20"/>
                <w:szCs w:val="20"/>
              </w:rPr>
            </w:pPr>
            <w:r w:rsidDel="00000000" w:rsidR="00000000" w:rsidRPr="00000000">
              <w:rPr>
                <w:sz w:val="20"/>
                <w:szCs w:val="20"/>
                <w:rtl w:val="0"/>
              </w:rPr>
              <w:t xml:space="preserve">111 998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4">
            <w:pPr>
              <w:spacing w:after="80" w:line="216" w:lineRule="auto"/>
              <w:rPr>
                <w:sz w:val="20"/>
                <w:szCs w:val="20"/>
              </w:rPr>
            </w:pPr>
            <w:r w:rsidDel="00000000" w:rsidR="00000000" w:rsidRPr="00000000">
              <w:rPr>
                <w:sz w:val="20"/>
                <w:szCs w:val="20"/>
                <w:rtl w:val="0"/>
              </w:rPr>
              <w:t xml:space="preserve">Tillfört underskott/överskott från föregående år inom kongressperioden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6">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spacing w:after="80" w:line="216" w:lineRule="auto"/>
              <w:rPr>
                <w:sz w:val="20"/>
                <w:szCs w:val="20"/>
              </w:rPr>
            </w:pPr>
            <w:r w:rsidDel="00000000" w:rsidR="00000000" w:rsidRPr="00000000">
              <w:rPr>
                <w:sz w:val="20"/>
                <w:szCs w:val="20"/>
                <w:rtl w:val="0"/>
              </w:rPr>
              <w:t xml:space="preserve">Summa intäkter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spacing w:after="80" w:line="216" w:lineRule="auto"/>
              <w:rPr>
                <w:sz w:val="20"/>
                <w:szCs w:val="20"/>
              </w:rPr>
            </w:pPr>
            <w:r w:rsidDel="00000000" w:rsidR="00000000" w:rsidRPr="00000000">
              <w:rPr>
                <w:sz w:val="20"/>
                <w:szCs w:val="20"/>
                <w:rtl w:val="0"/>
              </w:rPr>
              <w:t xml:space="preserve">111 998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A">
            <w:pPr>
              <w:spacing w:after="80" w:line="216" w:lineRule="auto"/>
              <w:rPr>
                <w:sz w:val="20"/>
                <w:szCs w:val="20"/>
              </w:rPr>
            </w:pPr>
            <w:r w:rsidDel="00000000" w:rsidR="00000000" w:rsidRPr="00000000">
              <w:rPr>
                <w:sz w:val="20"/>
                <w:szCs w:val="20"/>
                <w:rtl w:val="0"/>
              </w:rPr>
              <w:t xml:space="preserve">Styrelsens förslag till budgetutrymme för 2026 (räknat efter ev balansering)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spacing w:after="80" w:line="216" w:lineRule="auto"/>
              <w:rPr>
                <w:sz w:val="20"/>
                <w:szCs w:val="20"/>
              </w:rPr>
            </w:pPr>
            <w:r w:rsidDel="00000000" w:rsidR="00000000" w:rsidRPr="00000000">
              <w:rPr>
                <w:sz w:val="20"/>
                <w:szCs w:val="20"/>
                <w:rtl w:val="0"/>
              </w:rPr>
              <w:t xml:space="preserve">KOSTNADER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after="80" w:line="216" w:lineRule="auto"/>
              <w:rPr>
                <w:sz w:val="20"/>
                <w:szCs w:val="20"/>
              </w:rPr>
            </w:pPr>
            <w:r w:rsidDel="00000000" w:rsidR="00000000" w:rsidRPr="00000000">
              <w:rPr>
                <w:sz w:val="20"/>
                <w:szCs w:val="20"/>
                <w:rtl w:val="0"/>
              </w:rPr>
              <w:t xml:space="preserve">Styrelsens förslag till Budget 2026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after="80" w:line="216" w:lineRule="auto"/>
              <w:rPr>
                <w:sz w:val="20"/>
                <w:szCs w:val="20"/>
              </w:rPr>
            </w:pPr>
            <w:r w:rsidDel="00000000" w:rsidR="00000000" w:rsidRPr="00000000">
              <w:rPr>
                <w:sz w:val="20"/>
                <w:szCs w:val="20"/>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spacing w:after="80" w:line="216" w:lineRule="auto"/>
              <w:rPr>
                <w:sz w:val="20"/>
                <w:szCs w:val="20"/>
              </w:rPr>
            </w:pPr>
            <w:r w:rsidDel="00000000" w:rsidR="00000000" w:rsidRPr="00000000">
              <w:rPr>
                <w:sz w:val="20"/>
                <w:szCs w:val="20"/>
                <w:rtl w:val="0"/>
              </w:rPr>
              <w:t xml:space="preserve">Styrelsearbete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after="80" w:line="216" w:lineRule="auto"/>
              <w:rPr>
                <w:sz w:val="20"/>
                <w:szCs w:val="20"/>
              </w:rPr>
            </w:pPr>
            <w:r w:rsidDel="00000000" w:rsidR="00000000" w:rsidRPr="00000000">
              <w:rPr>
                <w:sz w:val="20"/>
                <w:szCs w:val="20"/>
                <w:rtl w:val="0"/>
              </w:rPr>
              <w:t xml:space="preserve">3 000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spacing w:after="80" w:line="216" w:lineRule="auto"/>
              <w:rPr>
                <w:sz w:val="20"/>
                <w:szCs w:val="20"/>
              </w:rPr>
            </w:pPr>
            <w:r w:rsidDel="00000000" w:rsidR="00000000" w:rsidRPr="00000000">
              <w:rPr>
                <w:sz w:val="20"/>
                <w:szCs w:val="20"/>
                <w:rtl w:val="0"/>
              </w:rPr>
              <w:t xml:space="preserve">110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spacing w:after="80" w:line="216" w:lineRule="auto"/>
              <w:rPr>
                <w:sz w:val="20"/>
                <w:szCs w:val="20"/>
              </w:rPr>
            </w:pPr>
            <w:r w:rsidDel="00000000" w:rsidR="00000000" w:rsidRPr="00000000">
              <w:rPr>
                <w:sz w:val="20"/>
                <w:szCs w:val="20"/>
                <w:rtl w:val="0"/>
              </w:rPr>
              <w:t xml:space="preserve">Styrelse/Utbildning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A">
            <w:pPr>
              <w:spacing w:after="80" w:line="216" w:lineRule="auto"/>
              <w:rPr>
                <w:sz w:val="20"/>
                <w:szCs w:val="20"/>
              </w:rPr>
            </w:pPr>
            <w:r w:rsidDel="00000000" w:rsidR="00000000" w:rsidRPr="00000000">
              <w:rPr>
                <w:sz w:val="20"/>
                <w:szCs w:val="20"/>
                <w:rtl w:val="0"/>
              </w:rPr>
              <w:t xml:space="preserve">20 000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spacing w:after="80" w:line="216" w:lineRule="auto"/>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spacing w:after="80" w:line="216" w:lineRule="auto"/>
              <w:rPr>
                <w:sz w:val="20"/>
                <w:szCs w:val="20"/>
              </w:rPr>
            </w:pPr>
            <w:r w:rsidDel="00000000" w:rsidR="00000000" w:rsidRPr="00000000">
              <w:rPr>
                <w:sz w:val="20"/>
                <w:szCs w:val="20"/>
                <w:rtl w:val="0"/>
              </w:rPr>
              <w:t xml:space="preserve">Styrelse/Konferens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spacing w:after="80" w:line="216" w:lineRule="auto"/>
              <w:rPr>
                <w:sz w:val="20"/>
                <w:szCs w:val="20"/>
              </w:rPr>
            </w:pPr>
            <w:r w:rsidDel="00000000" w:rsidR="00000000" w:rsidRPr="00000000">
              <w:rPr>
                <w:sz w:val="20"/>
                <w:szCs w:val="20"/>
                <w:rtl w:val="0"/>
              </w:rPr>
              <w:t xml:space="preserve">2 500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spacing w:after="80" w:line="216" w:lineRule="auto"/>
              <w:rPr>
                <w:sz w:val="20"/>
                <w:szCs w:val="20"/>
              </w:rPr>
            </w:pPr>
            <w:r w:rsidDel="00000000" w:rsidR="00000000" w:rsidRPr="00000000">
              <w:rPr>
                <w:sz w:val="20"/>
                <w:szCs w:val="20"/>
                <w:rtl w:val="0"/>
              </w:rPr>
              <w:t xml:space="preserve">130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spacing w:after="80" w:line="216" w:lineRule="auto"/>
              <w:rPr>
                <w:sz w:val="20"/>
                <w:szCs w:val="20"/>
              </w:rPr>
            </w:pPr>
            <w:r w:rsidDel="00000000" w:rsidR="00000000" w:rsidRPr="00000000">
              <w:rPr>
                <w:sz w:val="20"/>
                <w:szCs w:val="20"/>
                <w:rtl w:val="0"/>
              </w:rPr>
              <w:t xml:space="preserve">Styrelse/Möte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spacing w:after="80" w:line="216" w:lineRule="auto"/>
              <w:rPr>
                <w:sz w:val="20"/>
                <w:szCs w:val="20"/>
              </w:rPr>
            </w:pPr>
            <w:r w:rsidDel="00000000" w:rsidR="00000000" w:rsidRPr="00000000">
              <w:rPr>
                <w:sz w:val="20"/>
                <w:szCs w:val="20"/>
                <w:rtl w:val="0"/>
              </w:rPr>
              <w:t xml:space="preserve">4 000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1">
            <w:pPr>
              <w:spacing w:after="80" w:line="216" w:lineRule="auto"/>
              <w:rPr>
                <w:sz w:val="20"/>
                <w:szCs w:val="20"/>
              </w:rPr>
            </w:pPr>
            <w:r w:rsidDel="00000000" w:rsidR="00000000" w:rsidRPr="00000000">
              <w:rPr>
                <w:sz w:val="20"/>
                <w:szCs w:val="20"/>
                <w:rtl w:val="0"/>
              </w:rPr>
              <w:t xml:space="preserve">140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2">
            <w:pPr>
              <w:spacing w:after="80" w:line="216" w:lineRule="auto"/>
              <w:rPr>
                <w:sz w:val="20"/>
                <w:szCs w:val="20"/>
              </w:rPr>
            </w:pPr>
            <w:r w:rsidDel="00000000" w:rsidR="00000000" w:rsidRPr="00000000">
              <w:rPr>
                <w:sz w:val="20"/>
                <w:szCs w:val="20"/>
                <w:rtl w:val="0"/>
              </w:rPr>
              <w:t xml:space="preserve">Årsmöte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spacing w:after="80" w:line="216" w:lineRule="auto"/>
              <w:rPr>
                <w:sz w:val="20"/>
                <w:szCs w:val="20"/>
              </w:rPr>
            </w:pPr>
            <w:r w:rsidDel="00000000" w:rsidR="00000000" w:rsidRPr="00000000">
              <w:rPr>
                <w:sz w:val="20"/>
                <w:szCs w:val="20"/>
                <w:rtl w:val="0"/>
              </w:rPr>
              <w:t xml:space="preserve">5 000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4">
            <w:pPr>
              <w:spacing w:after="80" w:line="216" w:lineRule="auto"/>
              <w:rPr>
                <w:sz w:val="20"/>
                <w:szCs w:val="20"/>
              </w:rPr>
            </w:pPr>
            <w:r w:rsidDel="00000000" w:rsidR="00000000" w:rsidRPr="00000000">
              <w:rPr>
                <w:sz w:val="20"/>
                <w:szCs w:val="20"/>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5">
            <w:pPr>
              <w:spacing w:after="80" w:line="216" w:lineRule="auto"/>
              <w:rPr>
                <w:sz w:val="20"/>
                <w:szCs w:val="20"/>
              </w:rPr>
            </w:pPr>
            <w:r w:rsidDel="00000000" w:rsidR="00000000" w:rsidRPr="00000000">
              <w:rPr>
                <w:sz w:val="20"/>
                <w:szCs w:val="20"/>
                <w:rtl w:val="0"/>
              </w:rPr>
              <w:t xml:space="preserve">Ombud/Utbildning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6">
            <w:pPr>
              <w:spacing w:after="80" w:line="216" w:lineRule="auto"/>
              <w:rPr>
                <w:sz w:val="20"/>
                <w:szCs w:val="20"/>
              </w:rPr>
            </w:pPr>
            <w:r w:rsidDel="00000000" w:rsidR="00000000" w:rsidRPr="00000000">
              <w:rPr>
                <w:sz w:val="20"/>
                <w:szCs w:val="20"/>
                <w:rtl w:val="0"/>
              </w:rPr>
              <w:t xml:space="preserve">20 000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after="80" w:line="216" w:lineRule="auto"/>
              <w:rPr>
                <w:sz w:val="20"/>
                <w:szCs w:val="20"/>
              </w:rPr>
            </w:pPr>
            <w:r w:rsidDel="00000000" w:rsidR="00000000" w:rsidRPr="00000000">
              <w:rPr>
                <w:sz w:val="20"/>
                <w:szCs w:val="20"/>
                <w:rtl w:val="0"/>
              </w:rPr>
              <w:t xml:space="preserve">220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8">
            <w:pPr>
              <w:spacing w:after="80" w:line="216" w:lineRule="auto"/>
              <w:rPr>
                <w:sz w:val="20"/>
                <w:szCs w:val="20"/>
              </w:rPr>
            </w:pPr>
            <w:r w:rsidDel="00000000" w:rsidR="00000000" w:rsidRPr="00000000">
              <w:rPr>
                <w:sz w:val="20"/>
                <w:szCs w:val="20"/>
                <w:rtl w:val="0"/>
              </w:rPr>
              <w:t xml:space="preserve">Ombud/Övriga aktiviteter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9">
            <w:pPr>
              <w:spacing w:after="80" w:line="216" w:lineRule="auto"/>
              <w:rPr>
                <w:sz w:val="20"/>
                <w:szCs w:val="20"/>
              </w:rPr>
            </w:pPr>
            <w:r w:rsidDel="00000000" w:rsidR="00000000" w:rsidRPr="00000000">
              <w:rPr>
                <w:sz w:val="20"/>
                <w:szCs w:val="20"/>
                <w:rtl w:val="0"/>
              </w:rPr>
              <w:t xml:space="preserve">10 000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after="80" w:line="216" w:lineRule="auto"/>
              <w:rPr>
                <w:sz w:val="20"/>
                <w:szCs w:val="20"/>
              </w:rPr>
            </w:pPr>
            <w:r w:rsidDel="00000000" w:rsidR="00000000" w:rsidRPr="00000000">
              <w:rPr>
                <w:sz w:val="20"/>
                <w:szCs w:val="20"/>
                <w:rtl w:val="0"/>
              </w:rPr>
              <w:t xml:space="preserve">310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after="80" w:line="216" w:lineRule="auto"/>
              <w:rPr>
                <w:sz w:val="20"/>
                <w:szCs w:val="20"/>
              </w:rPr>
            </w:pPr>
            <w:r w:rsidDel="00000000" w:rsidR="00000000" w:rsidRPr="00000000">
              <w:rPr>
                <w:sz w:val="20"/>
                <w:szCs w:val="20"/>
                <w:rtl w:val="0"/>
              </w:rPr>
              <w:t xml:space="preserve">Medlem/Utbildning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after="80" w:line="216" w:lineRule="auto"/>
              <w:rPr>
                <w:sz w:val="20"/>
                <w:szCs w:val="20"/>
              </w:rPr>
            </w:pPr>
            <w:r w:rsidDel="00000000" w:rsidR="00000000" w:rsidRPr="00000000">
              <w:rPr>
                <w:sz w:val="20"/>
                <w:szCs w:val="20"/>
                <w:rtl w:val="0"/>
              </w:rPr>
              <w:t xml:space="preserve">3 000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after="80" w:line="216" w:lineRule="auto"/>
              <w:rPr>
                <w:sz w:val="20"/>
                <w:szCs w:val="20"/>
              </w:rPr>
            </w:pPr>
            <w:r w:rsidDel="00000000" w:rsidR="00000000" w:rsidRPr="00000000">
              <w:rPr>
                <w:sz w:val="20"/>
                <w:szCs w:val="20"/>
                <w:rtl w:val="0"/>
              </w:rPr>
              <w:t xml:space="preserve">320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after="80" w:line="216" w:lineRule="auto"/>
              <w:rPr>
                <w:sz w:val="20"/>
                <w:szCs w:val="20"/>
              </w:rPr>
            </w:pPr>
            <w:r w:rsidDel="00000000" w:rsidR="00000000" w:rsidRPr="00000000">
              <w:rPr>
                <w:sz w:val="20"/>
                <w:szCs w:val="20"/>
                <w:rtl w:val="0"/>
              </w:rPr>
              <w:t xml:space="preserve">Medlem/Övriga aktiviteter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after="80" w:line="216" w:lineRule="auto"/>
              <w:rPr>
                <w:sz w:val="20"/>
                <w:szCs w:val="20"/>
              </w:rPr>
            </w:pPr>
            <w:r w:rsidDel="00000000" w:rsidR="00000000" w:rsidRPr="00000000">
              <w:rPr>
                <w:sz w:val="20"/>
                <w:szCs w:val="20"/>
                <w:rtl w:val="0"/>
              </w:rPr>
              <w:t xml:space="preserve">25 000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after="80" w:line="216" w:lineRule="auto"/>
              <w:rPr>
                <w:sz w:val="20"/>
                <w:szCs w:val="20"/>
              </w:rPr>
            </w:pPr>
            <w:r w:rsidDel="00000000" w:rsidR="00000000" w:rsidRPr="00000000">
              <w:rPr>
                <w:sz w:val="20"/>
                <w:szCs w:val="20"/>
                <w:rtl w:val="0"/>
              </w:rPr>
              <w:t xml:space="preserve">330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1">
            <w:pPr>
              <w:spacing w:after="80" w:line="216" w:lineRule="auto"/>
              <w:rPr>
                <w:sz w:val="20"/>
                <w:szCs w:val="20"/>
              </w:rPr>
            </w:pPr>
            <w:r w:rsidDel="00000000" w:rsidR="00000000" w:rsidRPr="00000000">
              <w:rPr>
                <w:sz w:val="20"/>
                <w:szCs w:val="20"/>
                <w:rtl w:val="0"/>
              </w:rPr>
              <w:t xml:space="preserve">Studenter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spacing w:after="80" w:line="216" w:lineRule="auto"/>
              <w:rPr>
                <w:sz w:val="20"/>
                <w:szCs w:val="20"/>
              </w:rPr>
            </w:pPr>
            <w:r w:rsidDel="00000000" w:rsidR="00000000" w:rsidRPr="00000000">
              <w:rPr>
                <w:sz w:val="20"/>
                <w:szCs w:val="20"/>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3">
            <w:pPr>
              <w:spacing w:after="80" w:line="216" w:lineRule="auto"/>
              <w:rPr>
                <w:sz w:val="20"/>
                <w:szCs w:val="20"/>
              </w:rPr>
            </w:pPr>
            <w:r w:rsidDel="00000000" w:rsidR="00000000" w:rsidRPr="00000000">
              <w:rPr>
                <w:sz w:val="20"/>
                <w:szCs w:val="20"/>
                <w:rtl w:val="0"/>
              </w:rPr>
              <w:t xml:space="preserve">340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4">
            <w:pPr>
              <w:spacing w:after="80" w:line="216" w:lineRule="auto"/>
              <w:rPr>
                <w:sz w:val="20"/>
                <w:szCs w:val="20"/>
              </w:rPr>
            </w:pPr>
            <w:r w:rsidDel="00000000" w:rsidR="00000000" w:rsidRPr="00000000">
              <w:rPr>
                <w:sz w:val="20"/>
                <w:szCs w:val="20"/>
                <w:rtl w:val="0"/>
              </w:rPr>
              <w:t xml:space="preserve">Pensionärer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5">
            <w:pPr>
              <w:spacing w:after="80" w:line="216" w:lineRule="auto"/>
              <w:rPr>
                <w:sz w:val="20"/>
                <w:szCs w:val="20"/>
              </w:rPr>
            </w:pPr>
            <w:r w:rsidDel="00000000" w:rsidR="00000000" w:rsidRPr="00000000">
              <w:rPr>
                <w:sz w:val="20"/>
                <w:szCs w:val="20"/>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6">
            <w:pPr>
              <w:spacing w:after="80" w:line="216" w:lineRule="auto"/>
              <w:rPr>
                <w:sz w:val="20"/>
                <w:szCs w:val="20"/>
              </w:rPr>
            </w:pPr>
            <w:r w:rsidDel="00000000" w:rsidR="00000000" w:rsidRPr="00000000">
              <w:rPr>
                <w:sz w:val="20"/>
                <w:szCs w:val="20"/>
                <w:rtl w:val="0"/>
              </w:rPr>
              <w:t xml:space="preserve">410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after="80" w:line="216" w:lineRule="auto"/>
              <w:rPr>
                <w:sz w:val="20"/>
                <w:szCs w:val="20"/>
              </w:rPr>
            </w:pPr>
            <w:r w:rsidDel="00000000" w:rsidR="00000000" w:rsidRPr="00000000">
              <w:rPr>
                <w:sz w:val="20"/>
                <w:szCs w:val="20"/>
                <w:rtl w:val="0"/>
              </w:rPr>
              <w:t xml:space="preserve">Rekrytering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8">
            <w:pPr>
              <w:spacing w:after="80" w:line="216" w:lineRule="auto"/>
              <w:rPr>
                <w:sz w:val="20"/>
                <w:szCs w:val="20"/>
              </w:rPr>
            </w:pPr>
            <w:r w:rsidDel="00000000" w:rsidR="00000000" w:rsidRPr="00000000">
              <w:rPr>
                <w:sz w:val="20"/>
                <w:szCs w:val="20"/>
                <w:rtl w:val="0"/>
              </w:rPr>
              <w:t xml:space="preserve">5 000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9">
            <w:pPr>
              <w:spacing w:after="80" w:line="216" w:lineRule="auto"/>
              <w:rPr>
                <w:sz w:val="20"/>
                <w:szCs w:val="20"/>
              </w:rPr>
            </w:pPr>
            <w:r w:rsidDel="00000000" w:rsidR="00000000" w:rsidRPr="00000000">
              <w:rPr>
                <w:sz w:val="20"/>
                <w:szCs w:val="20"/>
                <w:rtl w:val="0"/>
              </w:rPr>
              <w:t xml:space="preserve">510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after="80" w:line="216" w:lineRule="auto"/>
              <w:rPr>
                <w:sz w:val="20"/>
                <w:szCs w:val="20"/>
              </w:rPr>
            </w:pPr>
            <w:r w:rsidDel="00000000" w:rsidR="00000000" w:rsidRPr="00000000">
              <w:rPr>
                <w:sz w:val="20"/>
                <w:szCs w:val="20"/>
                <w:rtl w:val="0"/>
              </w:rPr>
              <w:t xml:space="preserve">Lön &amp; Villkor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B">
            <w:pPr>
              <w:spacing w:after="80" w:line="216" w:lineRule="auto"/>
              <w:rPr>
                <w:sz w:val="20"/>
                <w:szCs w:val="20"/>
              </w:rPr>
            </w:pPr>
            <w:r w:rsidDel="00000000" w:rsidR="00000000" w:rsidRPr="00000000">
              <w:rPr>
                <w:sz w:val="20"/>
                <w:szCs w:val="20"/>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C">
            <w:pPr>
              <w:spacing w:after="80" w:line="216" w:lineRule="auto"/>
              <w:rPr>
                <w:sz w:val="20"/>
                <w:szCs w:val="20"/>
              </w:rPr>
            </w:pPr>
            <w:r w:rsidDel="00000000" w:rsidR="00000000" w:rsidRPr="00000000">
              <w:rPr>
                <w:sz w:val="20"/>
                <w:szCs w:val="20"/>
                <w:rtl w:val="0"/>
              </w:rPr>
              <w:t xml:space="preserve">610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after="80" w:line="216" w:lineRule="auto"/>
              <w:rPr>
                <w:sz w:val="20"/>
                <w:szCs w:val="20"/>
              </w:rPr>
            </w:pPr>
            <w:r w:rsidDel="00000000" w:rsidR="00000000" w:rsidRPr="00000000">
              <w:rPr>
                <w:sz w:val="20"/>
                <w:szCs w:val="20"/>
                <w:rtl w:val="0"/>
              </w:rPr>
              <w:t xml:space="preserve">Opinion &amp; Marknadsföring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E">
            <w:pPr>
              <w:spacing w:after="80" w:line="216" w:lineRule="auto"/>
              <w:rPr>
                <w:sz w:val="20"/>
                <w:szCs w:val="20"/>
              </w:rPr>
            </w:pPr>
            <w:r w:rsidDel="00000000" w:rsidR="00000000" w:rsidRPr="00000000">
              <w:rPr>
                <w:sz w:val="20"/>
                <w:szCs w:val="20"/>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F">
            <w:pPr>
              <w:spacing w:after="80" w:line="216" w:lineRule="auto"/>
              <w:rPr>
                <w:sz w:val="20"/>
                <w:szCs w:val="20"/>
              </w:rPr>
            </w:pPr>
            <w:r w:rsidDel="00000000" w:rsidR="00000000" w:rsidRPr="00000000">
              <w:rPr>
                <w:sz w:val="20"/>
                <w:szCs w:val="20"/>
                <w:rtl w:val="0"/>
              </w:rPr>
              <w:t xml:space="preserve">710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0">
            <w:pPr>
              <w:spacing w:after="80" w:line="216" w:lineRule="auto"/>
              <w:rPr>
                <w:sz w:val="20"/>
                <w:szCs w:val="20"/>
              </w:rPr>
            </w:pPr>
            <w:r w:rsidDel="00000000" w:rsidR="00000000" w:rsidRPr="00000000">
              <w:rPr>
                <w:sz w:val="20"/>
                <w:szCs w:val="20"/>
                <w:rtl w:val="0"/>
              </w:rPr>
              <w:t xml:space="preserve">Föreningens administration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after="80" w:line="216" w:lineRule="auto"/>
              <w:rPr>
                <w:sz w:val="20"/>
                <w:szCs w:val="20"/>
              </w:rPr>
            </w:pPr>
            <w:r w:rsidDel="00000000" w:rsidR="00000000" w:rsidRPr="00000000">
              <w:rPr>
                <w:sz w:val="20"/>
                <w:szCs w:val="20"/>
                <w:rtl w:val="0"/>
              </w:rPr>
              <w:t xml:space="preserve">3 000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after="80" w:line="216" w:lineRule="auto"/>
              <w:rPr>
                <w:sz w:val="20"/>
                <w:szCs w:val="20"/>
              </w:rPr>
            </w:pPr>
            <w:r w:rsidDel="00000000" w:rsidR="00000000" w:rsidRPr="00000000">
              <w:rPr>
                <w:sz w:val="20"/>
                <w:szCs w:val="20"/>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after="80" w:line="216" w:lineRule="auto"/>
              <w:rPr>
                <w:sz w:val="20"/>
                <w:szCs w:val="20"/>
              </w:rPr>
            </w:pPr>
            <w:r w:rsidDel="00000000" w:rsidR="00000000" w:rsidRPr="00000000">
              <w:rPr>
                <w:sz w:val="20"/>
                <w:szCs w:val="20"/>
                <w:rtl w:val="0"/>
              </w:rPr>
              <w:t xml:space="preserve">Skolform/Förskola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spacing w:after="80" w:line="216" w:lineRule="auto"/>
              <w:rPr>
                <w:sz w:val="20"/>
                <w:szCs w:val="20"/>
              </w:rPr>
            </w:pPr>
            <w:r w:rsidDel="00000000" w:rsidR="00000000" w:rsidRPr="00000000">
              <w:rPr>
                <w:sz w:val="20"/>
                <w:szCs w:val="20"/>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spacing w:after="80" w:line="216" w:lineRule="auto"/>
              <w:rPr>
                <w:sz w:val="20"/>
                <w:szCs w:val="20"/>
              </w:rPr>
            </w:pPr>
            <w:r w:rsidDel="00000000" w:rsidR="00000000" w:rsidRPr="00000000">
              <w:rPr>
                <w:sz w:val="20"/>
                <w:szCs w:val="20"/>
                <w:rtl w:val="0"/>
              </w:rPr>
              <w:t xml:space="preserve">Skolform/Grundskola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7">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after="80" w:line="216" w:lineRule="auto"/>
              <w:rPr>
                <w:sz w:val="20"/>
                <w:szCs w:val="20"/>
              </w:rPr>
            </w:pPr>
            <w:r w:rsidDel="00000000" w:rsidR="00000000" w:rsidRPr="00000000">
              <w:rPr>
                <w:sz w:val="20"/>
                <w:szCs w:val="20"/>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80" w:line="216" w:lineRule="auto"/>
              <w:rPr>
                <w:sz w:val="20"/>
                <w:szCs w:val="20"/>
              </w:rPr>
            </w:pPr>
            <w:r w:rsidDel="00000000" w:rsidR="00000000" w:rsidRPr="00000000">
              <w:rPr>
                <w:sz w:val="20"/>
                <w:szCs w:val="20"/>
                <w:rtl w:val="0"/>
              </w:rPr>
              <w:t xml:space="preserve">Skolform/Gymnasie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after="80" w:line="216" w:lineRule="auto"/>
              <w:rPr>
                <w:sz w:val="20"/>
                <w:szCs w:val="20"/>
              </w:rPr>
            </w:pPr>
            <w:r w:rsidDel="00000000" w:rsidR="00000000" w:rsidRPr="00000000">
              <w:rPr>
                <w:sz w:val="20"/>
                <w:szCs w:val="20"/>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80" w:line="216" w:lineRule="auto"/>
              <w:rPr>
                <w:sz w:val="20"/>
                <w:szCs w:val="20"/>
              </w:rPr>
            </w:pPr>
            <w:r w:rsidDel="00000000" w:rsidR="00000000" w:rsidRPr="00000000">
              <w:rPr>
                <w:sz w:val="20"/>
                <w:szCs w:val="20"/>
                <w:rtl w:val="0"/>
              </w:rPr>
              <w:t xml:space="preserve">Skolform/Övrigt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after="80" w:line="216" w:lineRule="auto"/>
              <w:rPr>
                <w:sz w:val="20"/>
                <w:szCs w:val="20"/>
              </w:rPr>
            </w:pPr>
            <w:r w:rsidDel="00000000" w:rsidR="00000000" w:rsidRPr="00000000">
              <w:rPr>
                <w:sz w:val="20"/>
                <w:szCs w:val="20"/>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after="80" w:line="216" w:lineRule="auto"/>
              <w:rPr>
                <w:sz w:val="20"/>
                <w:szCs w:val="20"/>
              </w:rPr>
            </w:pPr>
            <w:r w:rsidDel="00000000" w:rsidR="00000000" w:rsidRPr="00000000">
              <w:rPr>
                <w:sz w:val="20"/>
                <w:szCs w:val="20"/>
                <w:rtl w:val="0"/>
              </w:rPr>
              <w:t xml:space="preserve">900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spacing w:after="80" w:line="216" w:lineRule="auto"/>
              <w:rPr>
                <w:sz w:val="20"/>
                <w:szCs w:val="20"/>
              </w:rPr>
            </w:pPr>
            <w:r w:rsidDel="00000000" w:rsidR="00000000" w:rsidRPr="00000000">
              <w:rPr>
                <w:sz w:val="20"/>
                <w:szCs w:val="20"/>
                <w:rtl w:val="0"/>
              </w:rPr>
              <w:t xml:space="preserve">Övrigt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spacing w:after="80" w:line="216" w:lineRule="auto"/>
              <w:rPr>
                <w:sz w:val="20"/>
                <w:szCs w:val="20"/>
              </w:rPr>
            </w:pPr>
            <w:r w:rsidDel="00000000" w:rsidR="00000000" w:rsidRPr="00000000">
              <w:rPr>
                <w:sz w:val="20"/>
                <w:szCs w:val="20"/>
                <w:rtl w:val="0"/>
              </w:rPr>
              <w:t xml:space="preserve">5 498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spacing w:after="80" w:line="216" w:lineRule="auto"/>
              <w:rPr>
                <w:sz w:val="20"/>
                <w:szCs w:val="20"/>
              </w:rPr>
            </w:pPr>
            <w:r w:rsidDel="00000000" w:rsidR="00000000" w:rsidRPr="00000000">
              <w:rPr>
                <w:sz w:val="20"/>
                <w:szCs w:val="20"/>
                <w:rtl w:val="0"/>
              </w:rPr>
              <w:t xml:space="preserve">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2">
            <w:pPr>
              <w:spacing w:after="80" w:line="216" w:lineRule="auto"/>
              <w:rPr>
                <w:sz w:val="20"/>
                <w:szCs w:val="20"/>
              </w:rPr>
            </w:pPr>
            <w:r w:rsidDel="00000000" w:rsidR="00000000" w:rsidRPr="00000000">
              <w:rPr>
                <w:sz w:val="20"/>
                <w:szCs w:val="20"/>
                <w:rtl w:val="0"/>
              </w:rPr>
              <w:t xml:space="preserve">Distriktsråd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spacing w:after="80" w:line="216" w:lineRule="auto"/>
              <w:rPr>
                <w:sz w:val="20"/>
                <w:szCs w:val="20"/>
              </w:rPr>
            </w:pPr>
            <w:r w:rsidDel="00000000" w:rsidR="00000000" w:rsidRPr="00000000">
              <w:rPr>
                <w:sz w:val="20"/>
                <w:szCs w:val="20"/>
                <w:rtl w:val="0"/>
              </w:rPr>
              <w:t xml:space="preserve">6 000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after="80" w:line="216"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after="80" w:line="216" w:lineRule="auto"/>
              <w:rPr>
                <w:sz w:val="20"/>
                <w:szCs w:val="20"/>
              </w:rPr>
            </w:pPr>
            <w:r w:rsidDel="00000000" w:rsidR="00000000" w:rsidRPr="00000000">
              <w:rPr>
                <w:sz w:val="20"/>
                <w:szCs w:val="20"/>
                <w:rtl w:val="0"/>
              </w:rPr>
              <w:t xml:space="preserve">SUMMA KOSTNADER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80" w:line="216" w:lineRule="auto"/>
              <w:rPr>
                <w:sz w:val="20"/>
                <w:szCs w:val="20"/>
              </w:rPr>
            </w:pPr>
            <w:r w:rsidDel="00000000" w:rsidR="00000000" w:rsidRPr="00000000">
              <w:rPr>
                <w:sz w:val="20"/>
                <w:szCs w:val="20"/>
                <w:rtl w:val="0"/>
              </w:rPr>
              <w:t xml:space="preserve">111 998</w:t>
            </w:r>
          </w:p>
        </w:tc>
      </w:tr>
    </w:tbl>
    <w:p w:rsidR="00000000" w:rsidDel="00000000" w:rsidP="00000000" w:rsidRDefault="00000000" w:rsidRPr="00000000" w14:paraId="00000137">
      <w:pPr>
        <w:rPr/>
      </w:pPr>
      <w:r w:rsidDel="00000000" w:rsidR="00000000" w:rsidRPr="00000000">
        <w:rPr>
          <w:rtl w:val="0"/>
        </w:rPr>
      </w:r>
    </w:p>
    <w:sectPr>
      <w:type w:val="continuous"/>
      <w:pgSz w:h="11906" w:w="16838" w:orient="landscape"/>
      <w:pgMar w:bottom="1701" w:top="801" w:left="709" w:right="709" w:header="709" w:footer="9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4"/>
      <w:tblW w:w="154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12660"/>
      <w:gridCol w:w="1206"/>
      <w:tblGridChange w:id="0">
        <w:tblGrid>
          <w:gridCol w:w="1560"/>
          <w:gridCol w:w="12660"/>
          <w:gridCol w:w="1206"/>
        </w:tblGrid>
      </w:tblGridChange>
    </w:tblGrid>
    <w:tr>
      <w:trPr>
        <w:cantSplit w:val="0"/>
        <w:trHeight w:val="567" w:hRule="atLeast"/>
        <w:tblHeader w:val="0"/>
      </w:trPr>
      <w:tc>
        <w:tcPr>
          <w:vAlign w:val="bottom"/>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881632" cy="1728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1632" cy="1728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0" w:before="40" w:line="240" w:lineRule="auto"/>
            <w:ind w:left="0" w:right="80" w:firstLine="0"/>
            <w:jc w:val="left"/>
            <w:rPr>
              <w:rFonts w:ascii="Georgia" w:cs="Georgia" w:eastAsia="Georgia" w:hAnsi="Georgia"/>
              <w:b w:val="0"/>
              <w:bCs w:val="0"/>
              <w:i w:val="0"/>
              <w:iCs w:val="0"/>
              <w:smallCaps w:val="0"/>
              <w:strike w:val="0"/>
              <w:color w:val="000000"/>
              <w:sz w:val="20"/>
              <w:szCs w:val="20"/>
              <w:u w:val="none"/>
              <w:vertAlign w:val="baseline"/>
            </w:rPr>
          </w:pPr>
          <w:r w:rsidDel="00000000" w:rsidR="00000000" w:rsidRPr="00000000">
            <w:rPr>
              <w:rFonts w:ascii="Georgia" w:cs="Georgia" w:eastAsia="Georgia" w:hAnsi="Georgia"/>
              <w:b w:val="0"/>
              <w:bCs w:val="0"/>
              <w:i w:val="0"/>
              <w:iCs w:val="0"/>
              <w:smallCaps w:val="0"/>
              <w:strike w:val="0"/>
              <w:color w:val="000000"/>
              <w:sz w:val="16"/>
              <w:szCs w:val="16"/>
              <w:u w:val="none"/>
              <w:shd w:fill="auto" w:val="clear"/>
              <w:vertAlign w:val="baseline"/>
              <w:rtl w:val="0"/>
            </w:rPr>
            <w:t xml:space="preserve">Verksamhetsplan 2026 för förenin</w:t>
          </w:r>
          <w:r w:rsidDel="00000000" w:rsidR="00000000" w:rsidRPr="00000000">
            <w:rPr>
              <w:rFonts w:ascii="Georgia" w:cs="Georgia" w:eastAsia="Georgia" w:hAnsi="Georgia"/>
              <w:b w:val="0"/>
              <w:bCs w:val="0"/>
              <w:i w:val="0"/>
              <w:iCs w:val="0"/>
              <w:smallCaps w:val="0"/>
              <w:strike w:val="0"/>
              <w:color w:val="000000"/>
              <w:sz w:val="16"/>
              <w:szCs w:val="16"/>
              <w:u w:val="none"/>
              <w:vertAlign w:val="baseline"/>
              <w:rtl w:val="0"/>
            </w:rPr>
            <w:t xml:space="preserve">g </w:t>
          </w:r>
          <w:r w:rsidDel="00000000" w:rsidR="00000000" w:rsidRPr="00000000">
            <w:rPr>
              <w:rFonts w:ascii="Georgia" w:cs="Georgia" w:eastAsia="Georgia" w:hAnsi="Georgia"/>
              <w:sz w:val="16"/>
              <w:szCs w:val="16"/>
              <w:rtl w:val="0"/>
            </w:rPr>
            <w:t xml:space="preserve">Kungsör</w:t>
          </w:r>
          <w:r w:rsidDel="00000000" w:rsidR="00000000" w:rsidRPr="00000000">
            <w:rPr>
              <w:rtl w:val="0"/>
            </w:rPr>
          </w:r>
        </w:p>
      </w:tc>
      <w:tc>
        <w:tcPr>
          <w:vAlign w:val="bottom"/>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0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14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5"/>
      <w:tblW w:w="15426.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220"/>
      <w:gridCol w:w="1206"/>
      <w:tblGridChange w:id="0">
        <w:tblGrid>
          <w:gridCol w:w="14220"/>
          <w:gridCol w:w="1206"/>
        </w:tblGrid>
      </w:tblGridChange>
    </w:tblGrid>
    <w:tr>
      <w:trPr>
        <w:cantSplit w:val="0"/>
        <w:tblHeader w:val="0"/>
      </w:trPr>
      <w:tc>
        <w:tcPr>
          <w:tcBorders>
            <w:top w:color="13504f" w:space="0" w:sz="4"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Georgia" w:cs="Georgia" w:eastAsia="Georgia" w:hAnsi="Georgia"/>
              <w:b w:val="1"/>
              <w:bCs w:val="1"/>
              <w:i w:val="0"/>
              <w:iCs w:val="0"/>
              <w:smallCaps w:val="0"/>
              <w:strike w:val="0"/>
              <w:color w:val="13504f"/>
              <w:sz w:val="16"/>
              <w:szCs w:val="16"/>
              <w:u w:val="none"/>
              <w:shd w:fill="auto" w:val="clear"/>
              <w:vertAlign w:val="baseline"/>
            </w:rPr>
          </w:pPr>
          <w:r w:rsidDel="00000000" w:rsidR="00000000" w:rsidRPr="00000000">
            <w:rPr>
              <w:rFonts w:ascii="Georgia" w:cs="Georgia" w:eastAsia="Georgia" w:hAnsi="Georgia"/>
              <w:b w:val="1"/>
              <w:bCs w:val="1"/>
              <w:i w:val="0"/>
              <w:iCs w:val="0"/>
              <w:smallCaps w:val="0"/>
              <w:strike w:val="0"/>
              <w:color w:val="13504f"/>
              <w:sz w:val="16"/>
              <w:szCs w:val="16"/>
              <w:u w:val="none"/>
              <w:shd w:fill="auto" w:val="clear"/>
              <w:vertAlign w:val="baseline"/>
              <w:rtl w:val="0"/>
            </w:rPr>
            <w:t xml:space="preserve">Sveriges Lärare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Box 17061, 104 62 Stockholm • Peter Myndes backe 16, Stockholm • 077-515 05 00</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sverigeslarare.se/kontakt • Bg 5932-4509 • Org. nr 802540-5542</w:t>
          </w:r>
        </w:p>
      </w:tc>
      <w:tc>
        <w:tcPr>
          <w:tcBorders>
            <w:top w:color="13504f" w:space="0" w:sz="4" w:val="single"/>
          </w:tcBorders>
          <w:vAlign w:val="bottom"/>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1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13"/>
      <w:tblW w:w="154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00"/>
      <w:gridCol w:w="9226"/>
      <w:tblGridChange w:id="0">
        <w:tblGrid>
          <w:gridCol w:w="6200"/>
          <w:gridCol w:w="9226"/>
        </w:tblGrid>
      </w:tblGridChange>
    </w:tblGrid>
    <w:tr>
      <w:trPr>
        <w:cantSplit w:val="0"/>
        <w:tblHeader w:val="0"/>
      </w:trPr>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2269797" cy="4448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9797" cy="4448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00" w:line="240" w:lineRule="auto"/>
            <w:ind w:left="0" w:right="0" w:firstLine="0"/>
            <w:jc w:val="right"/>
            <w:rPr>
              <w:rFonts w:ascii="Georgia" w:cs="Georgia" w:eastAsia="Georgia" w:hAnsi="Georgia"/>
              <w:b w:val="0"/>
              <w:bCs w:val="0"/>
              <w:i w:val="0"/>
              <w:iCs w:val="0"/>
              <w:smallCaps w:val="0"/>
              <w:strike w:val="0"/>
              <w:color w:val="000000"/>
              <w:sz w:val="20"/>
              <w:szCs w:val="20"/>
              <w:u w:val="none"/>
              <w:vertAlign w:val="baseline"/>
            </w:rPr>
          </w:pPr>
          <w:r w:rsidDel="00000000" w:rsidR="00000000" w:rsidRPr="00000000">
            <w:rPr>
              <w:rFonts w:ascii="Georgia" w:cs="Georgia" w:eastAsia="Georgia" w:hAnsi="Georgia"/>
              <w:sz w:val="20"/>
              <w:szCs w:val="20"/>
              <w:rtl w:val="0"/>
            </w:rPr>
            <w:t xml:space="preserve">Februari</w:t>
          </w:r>
          <w:r w:rsidDel="00000000" w:rsidR="00000000" w:rsidRPr="00000000">
            <w:rPr>
              <w:rFonts w:ascii="Georgia" w:cs="Georgia" w:eastAsia="Georgia" w:hAnsi="Georgia"/>
              <w:sz w:val="20"/>
              <w:szCs w:val="20"/>
              <w:rtl w:val="0"/>
            </w:rPr>
            <w:t xml:space="preserve"> 2026</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sz w:val="20"/>
              <w:szCs w:val="20"/>
              <w:rtl w:val="0"/>
            </w:rPr>
            <w:t xml:space="preserve">Verksamhetsplan </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2026 för Kungsörs förening</w:t>
          </w:r>
        </w:p>
      </w:tc>
    </w:tr>
  </w:tbl>
  <w:p w:rsidR="00000000" w:rsidDel="00000000" w:rsidP="00000000" w:rsidRDefault="00000000" w:rsidRPr="00000000" w14:paraId="000001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bCs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bCs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bCs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bCs w:val="1"/>
      <w:color w:val="4d7955"/>
      <w:sz w:val="96"/>
      <w:szCs w:val="96"/>
    </w:rPr>
  </w:style>
  <w:style w:type="paragraph" w:styleId="Subtitle">
    <w:name w:val="Subtitle"/>
    <w:basedOn w:val="Normal"/>
    <w:next w:val="Normal"/>
    <w:pPr>
      <w:pBdr>
        <w:bottom w:color="000000" w:space="0" w:sz="0" w:val="none"/>
      </w:pBdr>
      <w:spacing w:after="240" w:line="520" w:lineRule="auto"/>
      <w:jc w:val="center"/>
    </w:pPr>
    <w:rPr>
      <w:rFonts w:ascii="Georgia" w:cs="Georgia" w:eastAsia="Georgia" w:hAnsi="Georgia"/>
      <w:b w:val="0"/>
      <w:bCs w:val="0"/>
      <w:color w:val="4d7955"/>
      <w:sz w:val="44"/>
      <w:szCs w:val="44"/>
    </w:rPr>
  </w:style>
  <w:style w:type="table" w:styleId="Table1">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2">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3">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4">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5">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6">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7">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8">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9">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0">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1">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57.0" w:type="dxa"/>
        <w:left w:w="108.0" w:type="dxa"/>
        <w:bottom w:w="0.0" w:type="dxa"/>
        <w:right w:w="108.0" w:type="dxa"/>
      </w:tblCellMar>
    </w:tblPr>
    <w:tblStylePr w:type="band2Horz">
      <w:tcPr>
        <w:shd w:fill="d8e6db" w:val="clear"/>
      </w:tcPr>
    </w:tblStylePr>
  </w:style>
  <w:style w:type="table" w:styleId="Table12">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108.0" w:type="dxa"/>
        <w:left w:w="108.0" w:type="dxa"/>
        <w:bottom w:w="0.0" w:type="dxa"/>
        <w:right w:w="108.0" w:type="dxa"/>
      </w:tblCellMar>
    </w:tblPr>
    <w:tblStylePr w:type="band2Horz">
      <w:tcPr>
        <w:shd w:fill="d8e6db" w:val="clear"/>
      </w:tcPr>
    </w:tblStylePr>
  </w:style>
  <w:style w:type="table" w:styleId="Table13">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 w:type="table" w:styleId="Table14">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 w:type="table" w:styleId="Table15">
    <w:basedOn w:val="TableNormal"/>
    <w:pPr>
      <w:spacing w:after="0" w:line="240" w:lineRule="auto"/>
    </w:pPr>
    <w:rPr>
      <w:rFonts w:ascii="Quattrocento Sans" w:cs="Quattrocento Sans" w:eastAsia="Quattrocento Sans" w:hAnsi="Quattrocento Sans"/>
      <w:sz w:val="18"/>
      <w:szCs w:val="18"/>
    </w:rPr>
    <w:tblPr>
      <w:tblStyleRowBandSize w:val="1"/>
      <w:tblStyleColBandSize w:val="1"/>
      <w:tblCellMar>
        <w:top w:w="0.0" w:type="dxa"/>
        <w:left w:w="0.0" w:type="dxa"/>
        <w:bottom w:w="0.0" w:type="dxa"/>
        <w:right w:w="0.0" w:type="dxa"/>
      </w:tblCellMar>
    </w:tblPr>
    <w:tblStylePr w:type="band2Horz">
      <w:tcPr>
        <w:shd w:fill="d8e6db"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ex"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MediaServiceImageTags</vt:lpwstr>
  </property>
</Properties>
</file>