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532F" w14:textId="5F3F10D4" w:rsidR="00057CB4" w:rsidRDefault="009170EC">
      <w:r>
        <w:t>Test inför årsmötet</w:t>
      </w:r>
    </w:p>
    <w:sectPr w:rsidR="0005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EC"/>
    <w:rsid w:val="00057CB4"/>
    <w:rsid w:val="0048089F"/>
    <w:rsid w:val="006D7F53"/>
    <w:rsid w:val="0091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7898"/>
  <w15:chartTrackingRefBased/>
  <w15:docId w15:val="{A2169EE6-0A2B-447A-BD20-039C49F7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17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17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7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7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7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7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7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7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7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7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17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7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70E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70E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70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70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70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70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7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7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7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7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7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170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70E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170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7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70E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70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Weise</dc:creator>
  <cp:keywords/>
  <dc:description/>
  <cp:lastModifiedBy>Miriam Weise</cp:lastModifiedBy>
  <cp:revision>1</cp:revision>
  <dcterms:created xsi:type="dcterms:W3CDTF">2026-02-16T14:45:00Z</dcterms:created>
  <dcterms:modified xsi:type="dcterms:W3CDTF">2026-02-16T14:45:00Z</dcterms:modified>
</cp:coreProperties>
</file>