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7F" w:rsidRDefault="00424F7F" w:rsidP="005908D3">
      <w:pPr>
        <w:pStyle w:val="Rubrik1"/>
      </w:pPr>
      <w:r>
        <w:t>Förbundsplan Sveriges Lärare 2026</w:t>
      </w:r>
    </w:p>
    <w:p w:rsidR="00FE4D90" w:rsidRDefault="00FE4D90" w:rsidP="00FE4D90">
      <w:pPr>
        <w:pStyle w:val="Rubrik2"/>
      </w:pPr>
      <w:r>
        <w:t>Inledning</w:t>
      </w:r>
    </w:p>
    <w:p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rsidR="00FE4D90" w:rsidRDefault="00C07A41" w:rsidP="00FE4D90">
      <w:pPr>
        <w:pStyle w:val="Rubrik2"/>
      </w:pPr>
      <w:r>
        <w:t>Förbundsplan för Sveriges Lärare 2026</w:t>
      </w:r>
    </w:p>
    <w:p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rsidR="009F15F7" w:rsidRDefault="00867B35" w:rsidP="009F15F7">
      <w:r>
        <w:t>Målen är till viss del språkligt justerade i jämförelse med de för 2025</w:t>
      </w:r>
      <w:r w:rsidR="009F15F7">
        <w:t>, men innehåll och riktning är i allt väsentligt samma som för 2025.</w:t>
      </w:r>
    </w:p>
    <w:p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rsidR="00F120B1" w:rsidRDefault="00F120B1" w:rsidP="001713E2">
      <w:pPr>
        <w:pStyle w:val="Liststycke"/>
        <w:spacing w:line="240" w:lineRule="auto"/>
      </w:pPr>
    </w:p>
    <w:p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rsidR="00CA20EF" w:rsidRDefault="00CA20EF" w:rsidP="001713E2">
      <w:pPr>
        <w:pStyle w:val="Liststycke"/>
        <w:spacing w:line="240" w:lineRule="auto"/>
      </w:pPr>
    </w:p>
    <w:p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rsidR="00F120B1" w:rsidRDefault="00F120B1" w:rsidP="001713E2">
      <w:pPr>
        <w:pStyle w:val="Liststycke"/>
        <w:spacing w:line="240" w:lineRule="auto"/>
      </w:pPr>
    </w:p>
    <w:p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F6C4B" w:rsidRDefault="005F6C4B" w:rsidP="00537B2A">
      <w:pPr>
        <w:pStyle w:val="Liststycke"/>
        <w:numPr>
          <w:ilvl w:val="1"/>
          <w:numId w:val="14"/>
        </w:numPr>
      </w:pPr>
      <w:r>
        <w:t>påverka politiken lokalt och nationellt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D56263BDB629429482BFAC54A607FBF1"/>
          </w:placeholder>
          <w:dataBinding w:prefixMappings="xmlns:ns0='http://purl.org/dc/elements/1.1/' xmlns:ns1='http://schemas.openxmlformats.org/package/2006/metadata/core-properties' " w:xpath="/ns1:coreProperties[1]/ns0:title[1]" w:storeItemID="{6C3C8BC8-F283-45AE-878A-BAB7291924A1}"/>
          <w:text/>
        </w:sdtPr>
        <w:sdtEndPr/>
        <w:sdtContent>
          <w:r w:rsidR="00A177FB">
            <w:t>Oskarshamn</w:t>
          </w:r>
        </w:sdtContent>
      </w:sdt>
    </w:p>
    <w:p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rsidTr="00180077">
        <w:tc>
          <w:tcPr>
            <w:tcW w:w="15307" w:type="dxa"/>
            <w:shd w:val="clear" w:color="auto" w:fill="4D7955" w:themeFill="accent1"/>
          </w:tcPr>
          <w:p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5E4BDF" w:rsidRPr="005E4BDF" w:rsidRDefault="005E4BDF" w:rsidP="005E4BDF">
            <w:pPr>
              <w:pStyle w:val="Faktabrdtext"/>
            </w:pPr>
            <w:r w:rsidRPr="005E4BDF">
              <w:t>Vår verksamhet vilar på förbundets stadgar, som säkrar medlemmarnas inflytande och sätter ramen för hur vi bygger en stark organisation tillsammans. Genom en tydlig struktur för möten och besök skapar vi förutsättningar för både demokratiska beslut och operativt stöd. </w:t>
            </w:r>
          </w:p>
          <w:p w:rsidR="005E4BDF" w:rsidRPr="005E4BDF" w:rsidRDefault="005E4BDF" w:rsidP="005E4BDF">
            <w:pPr>
              <w:pStyle w:val="Faktabrdtext"/>
            </w:pPr>
            <w:r w:rsidRPr="005E4BDF">
              <w:rPr>
                <w:b/>
                <w:bCs/>
              </w:rPr>
              <w:t>Årsmöte och årliga medlemsmöten</w:t>
            </w:r>
            <w:r w:rsidRPr="005E4BDF">
              <w:br/>
              <w:t>Enligt stadgarna är </w:t>
            </w:r>
            <w:r w:rsidRPr="005E4BDF">
              <w:rPr>
                <w:bCs/>
              </w:rPr>
              <w:t>årsmötet</w:t>
            </w:r>
            <w:r w:rsidRPr="005E4BDF">
              <w:t> föreningens högsta beslutande organ. Här fastställer medlemmarna verksamhetens färdriktning, utövar kontroll genom ansvarsfrihetsprövning och väljer representanter för det kommande året. </w:t>
            </w:r>
          </w:p>
          <w:p w:rsidR="005E4BDF" w:rsidRPr="005E4BDF" w:rsidRDefault="005E4BDF" w:rsidP="005E4BDF">
            <w:pPr>
              <w:pStyle w:val="Faktabrdtext"/>
            </w:pPr>
            <w:r w:rsidRPr="005E4BDF">
              <w:t>Som ett komplement till årsmötet genomför vi </w:t>
            </w:r>
            <w:r w:rsidRPr="005E4BDF">
              <w:rPr>
                <w:bCs/>
              </w:rPr>
              <w:t>årliga medlemsmöten</w:t>
            </w:r>
            <w:r w:rsidRPr="005E4BDF">
              <w:t> på varje enskild arbetsplats. Dessa möten är avgörande för att fånga upp lokala frågor och säkerställa att varje medlem har en direkt kanal till organisationen. Det är här vi diskuterar de specifika utmaningar och behov som finns i den dagliga arbetsmiljön. </w:t>
            </w:r>
          </w:p>
          <w:p w:rsidR="005E4BDF" w:rsidRPr="005E4BDF" w:rsidRDefault="005E4BDF" w:rsidP="005E4BDF">
            <w:pPr>
              <w:pStyle w:val="Faktabrdtext"/>
            </w:pPr>
            <w:r w:rsidRPr="005E4BDF">
              <w:rPr>
                <w:b/>
                <w:bCs/>
              </w:rPr>
              <w:t>Återkommande ombudsträffar</w:t>
            </w:r>
            <w:r w:rsidRPr="005E4BDF">
              <w:br/>
              <w:t>För att stärka våra </w:t>
            </w:r>
            <w:r w:rsidRPr="005E4BDF">
              <w:rPr>
                <w:bCs/>
              </w:rPr>
              <w:t>arbetsplatsombud</w:t>
            </w:r>
            <w:r w:rsidRPr="005E4BDF">
              <w:t> anordnar vi regelbundna ombudsträffar. Dessa fungerar som ett forum för erfarenhetsutbyte, utbildning och strategisk planering. Syftet är att ge våra ombud rätt verktyg och senaste information för att de ska kunna företräda medlemmarna på bästa sätt i förhandlingar och samverkan med arbetsgivaren. </w:t>
            </w:r>
          </w:p>
          <w:p w:rsidR="005E4BDF" w:rsidRPr="005E4BDF" w:rsidRDefault="005E4BDF" w:rsidP="005E4BDF">
            <w:pPr>
              <w:pStyle w:val="Faktabrdtext"/>
            </w:pPr>
            <w:r w:rsidRPr="005E4BDF">
              <w:rPr>
                <w:b/>
                <w:bCs/>
              </w:rPr>
              <w:t>Verksamhetsbesök</w:t>
            </w:r>
            <w:r w:rsidRPr="005E4BDF">
              <w:br/>
              <w:t>Genom</w:t>
            </w:r>
            <w:r>
              <w:t xml:space="preserve"> återkommande</w:t>
            </w:r>
            <w:r w:rsidRPr="005E4BDF">
              <w:t> </w:t>
            </w:r>
            <w:r w:rsidRPr="005E4BDF">
              <w:rPr>
                <w:bCs/>
              </w:rPr>
              <w:t>verksamhetsbesök</w:t>
            </w:r>
            <w:r w:rsidRPr="005E4BDF">
              <w:t> säkerställer vi en fysisk närvaro på arbetsplatserna. Dessa besök ger oss möjlighet att: </w:t>
            </w:r>
          </w:p>
          <w:p w:rsidR="005E4BDF" w:rsidRPr="005E4BDF" w:rsidRDefault="005E4BDF" w:rsidP="005E4BDF">
            <w:pPr>
              <w:pStyle w:val="Faktabrdtext"/>
              <w:numPr>
                <w:ilvl w:val="0"/>
                <w:numId w:val="15"/>
              </w:numPr>
            </w:pPr>
            <w:r w:rsidRPr="005E4BDF">
              <w:t>Kontrollera att arbetsmiljön och villkoren följs.</w:t>
            </w:r>
          </w:p>
          <w:p w:rsidR="005E4BDF" w:rsidRPr="005E4BDF" w:rsidRDefault="005E4BDF" w:rsidP="005E4BDF">
            <w:pPr>
              <w:pStyle w:val="Faktabrdtext"/>
              <w:numPr>
                <w:ilvl w:val="0"/>
                <w:numId w:val="15"/>
              </w:numPr>
            </w:pPr>
            <w:r w:rsidRPr="005E4BDF">
              <w:t>Ge direkt stöd till lokala ombud.</w:t>
            </w:r>
          </w:p>
          <w:p w:rsidR="005E4BDF" w:rsidRPr="005E4BDF" w:rsidRDefault="005E4BDF" w:rsidP="005E4BDF">
            <w:pPr>
              <w:pStyle w:val="Faktabrdtext"/>
              <w:numPr>
                <w:ilvl w:val="0"/>
                <w:numId w:val="15"/>
              </w:numPr>
            </w:pPr>
            <w:r w:rsidRPr="005E4BDF">
              <w:t>Möta medlemmar i deras vardag för att svara på frågor och bygga engagemang. </w:t>
            </w:r>
          </w:p>
          <w:p w:rsidR="005E4BDF" w:rsidRPr="005E4BDF" w:rsidRDefault="005E4BDF" w:rsidP="005E4BDF">
            <w:pPr>
              <w:pStyle w:val="Faktabrdtext"/>
            </w:pPr>
            <w:r w:rsidRPr="005E4BDF">
              <w:t>Genom att kombinera de formella stadgekraven med en aktiv närvaro skapar vi en relevant och medlemsnära fackförening</w:t>
            </w:r>
          </w:p>
          <w:p w:rsidR="00853BF8" w:rsidRPr="009D040F" w:rsidRDefault="00853BF8" w:rsidP="00FD4C26">
            <w:pPr>
              <w:pStyle w:val="Faktabrdtext"/>
            </w:pPr>
          </w:p>
        </w:tc>
      </w:tr>
    </w:tbl>
    <w:p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rsidTr="0064271A">
        <w:tc>
          <w:tcPr>
            <w:tcW w:w="15307" w:type="dxa"/>
            <w:gridSpan w:val="5"/>
            <w:tcBorders>
              <w:bottom w:val="single" w:sz="2" w:space="0" w:color="4D7955" w:themeColor="accent1"/>
            </w:tcBorders>
            <w:shd w:val="clear" w:color="auto" w:fill="4D7955" w:themeFill="accent1"/>
          </w:tcPr>
          <w:p w:rsidR="00CB3B9F" w:rsidRPr="003A2269" w:rsidRDefault="00CB3B9F" w:rsidP="00BA6E25">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Kommentar</w:t>
            </w:r>
          </w:p>
        </w:tc>
      </w:tr>
      <w:tr w:rsidR="00A531FF" w:rsidRPr="003A2269" w:rsidTr="001D4C84">
        <w:trPr>
          <w:trHeight w:val="32"/>
        </w:trPr>
        <w:tc>
          <w:tcPr>
            <w:tcW w:w="4392" w:type="dxa"/>
            <w:shd w:val="clear" w:color="auto" w:fill="auto"/>
          </w:tcPr>
          <w:p w:rsidR="00A531FF" w:rsidRPr="003A2269" w:rsidRDefault="00AC1CF2" w:rsidP="00BA6E25">
            <w:pPr>
              <w:pStyle w:val="Faktabrdtext"/>
              <w:rPr>
                <w:sz w:val="20"/>
                <w:szCs w:val="20"/>
              </w:rPr>
            </w:pPr>
            <w:r>
              <w:rPr>
                <w:sz w:val="20"/>
                <w:szCs w:val="20"/>
              </w:rPr>
              <w:t>Verksamhetsbesök</w:t>
            </w:r>
          </w:p>
        </w:tc>
        <w:tc>
          <w:tcPr>
            <w:tcW w:w="1730" w:type="dxa"/>
            <w:shd w:val="clear" w:color="auto" w:fill="auto"/>
          </w:tcPr>
          <w:p w:rsidR="00A531FF" w:rsidRPr="003A2269" w:rsidRDefault="005E4BDF" w:rsidP="00BA6E25">
            <w:pPr>
              <w:pStyle w:val="Faktabrdtext"/>
              <w:rPr>
                <w:sz w:val="20"/>
                <w:szCs w:val="20"/>
              </w:rPr>
            </w:pPr>
            <w:r>
              <w:rPr>
                <w:sz w:val="20"/>
                <w:szCs w:val="20"/>
              </w:rPr>
              <w:t>löpande</w:t>
            </w:r>
          </w:p>
        </w:tc>
        <w:tc>
          <w:tcPr>
            <w:tcW w:w="3062" w:type="dxa"/>
            <w:shd w:val="clear" w:color="auto" w:fill="auto"/>
          </w:tcPr>
          <w:p w:rsidR="00A531FF" w:rsidRPr="003A2269" w:rsidRDefault="00A531FF" w:rsidP="00BA6E25">
            <w:pPr>
              <w:pStyle w:val="Faktabrdtext"/>
              <w:rPr>
                <w:sz w:val="20"/>
                <w:szCs w:val="20"/>
              </w:rPr>
            </w:pPr>
          </w:p>
        </w:tc>
        <w:tc>
          <w:tcPr>
            <w:tcW w:w="3061" w:type="dxa"/>
            <w:shd w:val="clear" w:color="auto" w:fill="auto"/>
          </w:tcPr>
          <w:p w:rsidR="00A531FF" w:rsidRPr="003A2269" w:rsidRDefault="00A531FF" w:rsidP="00BA6E25">
            <w:pPr>
              <w:pStyle w:val="Faktabrdtext"/>
              <w:rPr>
                <w:sz w:val="20"/>
                <w:szCs w:val="20"/>
              </w:rPr>
            </w:pPr>
          </w:p>
        </w:tc>
        <w:tc>
          <w:tcPr>
            <w:tcW w:w="3062" w:type="dxa"/>
            <w:shd w:val="clear" w:color="auto" w:fill="auto"/>
          </w:tcPr>
          <w:p w:rsidR="00A531FF" w:rsidRPr="003A2269" w:rsidRDefault="00A531FF" w:rsidP="00BA6E25">
            <w:pPr>
              <w:pStyle w:val="Faktabrdtext"/>
              <w:rPr>
                <w:sz w:val="20"/>
                <w:szCs w:val="20"/>
              </w:rPr>
            </w:pP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A531FF" w:rsidRPr="003A2269" w:rsidRDefault="00AC1CF2" w:rsidP="00BA6E25">
            <w:pPr>
              <w:pStyle w:val="Faktabrdtext"/>
              <w:rPr>
                <w:sz w:val="20"/>
                <w:szCs w:val="20"/>
              </w:rPr>
            </w:pPr>
            <w:r>
              <w:rPr>
                <w:sz w:val="20"/>
                <w:szCs w:val="20"/>
              </w:rPr>
              <w:t>Årsmöte</w:t>
            </w:r>
          </w:p>
        </w:tc>
        <w:tc>
          <w:tcPr>
            <w:tcW w:w="1730" w:type="dxa"/>
          </w:tcPr>
          <w:p w:rsidR="00A531FF" w:rsidRPr="003A2269" w:rsidRDefault="005E4BDF" w:rsidP="00BA6E25">
            <w:pPr>
              <w:pStyle w:val="Faktabrdtext"/>
              <w:rPr>
                <w:sz w:val="20"/>
                <w:szCs w:val="20"/>
              </w:rPr>
            </w:pPr>
            <w:proofErr w:type="gramStart"/>
            <w:r>
              <w:rPr>
                <w:sz w:val="20"/>
                <w:szCs w:val="20"/>
              </w:rPr>
              <w:t>260305</w:t>
            </w:r>
            <w:proofErr w:type="gramEnd"/>
          </w:p>
        </w:tc>
        <w:tc>
          <w:tcPr>
            <w:tcW w:w="3062" w:type="dxa"/>
          </w:tcPr>
          <w:p w:rsidR="00A531FF" w:rsidRPr="003A2269" w:rsidRDefault="00A531FF" w:rsidP="00BA6E25">
            <w:pPr>
              <w:pStyle w:val="Faktabrdtext"/>
              <w:rPr>
                <w:sz w:val="20"/>
                <w:szCs w:val="20"/>
              </w:rPr>
            </w:pPr>
          </w:p>
        </w:tc>
        <w:tc>
          <w:tcPr>
            <w:tcW w:w="3061" w:type="dxa"/>
          </w:tcPr>
          <w:p w:rsidR="00A531FF" w:rsidRPr="003A2269" w:rsidRDefault="00A531FF" w:rsidP="00BA6E25">
            <w:pPr>
              <w:pStyle w:val="Faktabrdtext"/>
              <w:rPr>
                <w:sz w:val="20"/>
                <w:szCs w:val="20"/>
              </w:rPr>
            </w:pPr>
          </w:p>
        </w:tc>
        <w:tc>
          <w:tcPr>
            <w:tcW w:w="3062" w:type="dxa"/>
          </w:tcPr>
          <w:p w:rsidR="00A531FF" w:rsidRPr="003A2269" w:rsidRDefault="00A531FF" w:rsidP="00BA6E25">
            <w:pPr>
              <w:pStyle w:val="Faktabrdtext"/>
              <w:rPr>
                <w:sz w:val="20"/>
                <w:szCs w:val="20"/>
              </w:rPr>
            </w:pPr>
          </w:p>
        </w:tc>
      </w:tr>
      <w:tr w:rsidR="00A531FF" w:rsidRPr="003A2269" w:rsidTr="001D4C84">
        <w:trPr>
          <w:trHeight w:val="32"/>
        </w:trPr>
        <w:tc>
          <w:tcPr>
            <w:tcW w:w="4392" w:type="dxa"/>
            <w:shd w:val="clear" w:color="auto" w:fill="auto"/>
          </w:tcPr>
          <w:p w:rsidR="00A531FF" w:rsidRPr="003A2269" w:rsidRDefault="00AC1CF2" w:rsidP="00BA6E25">
            <w:pPr>
              <w:pStyle w:val="Faktabrdtext"/>
              <w:rPr>
                <w:sz w:val="20"/>
                <w:szCs w:val="20"/>
              </w:rPr>
            </w:pPr>
            <w:r>
              <w:rPr>
                <w:sz w:val="20"/>
                <w:szCs w:val="20"/>
              </w:rPr>
              <w:t>Ombudsträffar</w:t>
            </w:r>
          </w:p>
        </w:tc>
        <w:tc>
          <w:tcPr>
            <w:tcW w:w="1730" w:type="dxa"/>
            <w:shd w:val="clear" w:color="auto" w:fill="auto"/>
          </w:tcPr>
          <w:p w:rsidR="00A531FF" w:rsidRPr="003A2269" w:rsidRDefault="005E4BDF" w:rsidP="00BA6E25">
            <w:pPr>
              <w:pStyle w:val="Faktabrdtext"/>
              <w:rPr>
                <w:sz w:val="20"/>
                <w:szCs w:val="20"/>
              </w:rPr>
            </w:pPr>
            <w:r>
              <w:rPr>
                <w:sz w:val="20"/>
                <w:szCs w:val="20"/>
              </w:rPr>
              <w:t>löpande</w:t>
            </w:r>
          </w:p>
        </w:tc>
        <w:tc>
          <w:tcPr>
            <w:tcW w:w="3062" w:type="dxa"/>
            <w:shd w:val="clear" w:color="auto" w:fill="auto"/>
          </w:tcPr>
          <w:p w:rsidR="00A531FF" w:rsidRPr="003A2269" w:rsidRDefault="00A531FF" w:rsidP="00BA6E25">
            <w:pPr>
              <w:pStyle w:val="Faktabrdtext"/>
              <w:rPr>
                <w:sz w:val="20"/>
                <w:szCs w:val="20"/>
              </w:rPr>
            </w:pPr>
          </w:p>
        </w:tc>
        <w:tc>
          <w:tcPr>
            <w:tcW w:w="3061" w:type="dxa"/>
            <w:shd w:val="clear" w:color="auto" w:fill="auto"/>
          </w:tcPr>
          <w:p w:rsidR="00A531FF" w:rsidRPr="003A2269" w:rsidRDefault="00A531FF" w:rsidP="00BA6E25">
            <w:pPr>
              <w:pStyle w:val="Faktabrdtext"/>
              <w:rPr>
                <w:sz w:val="20"/>
                <w:szCs w:val="20"/>
              </w:rPr>
            </w:pPr>
          </w:p>
        </w:tc>
        <w:tc>
          <w:tcPr>
            <w:tcW w:w="3062" w:type="dxa"/>
            <w:shd w:val="clear" w:color="auto" w:fill="auto"/>
          </w:tcPr>
          <w:p w:rsidR="00A531FF" w:rsidRPr="003A2269" w:rsidRDefault="00A531FF" w:rsidP="00BA6E25">
            <w:pPr>
              <w:pStyle w:val="Faktabrdtext"/>
              <w:rPr>
                <w:sz w:val="20"/>
                <w:szCs w:val="20"/>
              </w:rPr>
            </w:pP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AC1CF2" w:rsidRPr="003A2269" w:rsidRDefault="00AC1CF2" w:rsidP="00BA6E25">
            <w:pPr>
              <w:pStyle w:val="Faktabrdtext"/>
              <w:rPr>
                <w:sz w:val="20"/>
                <w:szCs w:val="20"/>
              </w:rPr>
            </w:pPr>
            <w:r>
              <w:rPr>
                <w:sz w:val="20"/>
                <w:szCs w:val="20"/>
              </w:rPr>
              <w:t>Årliga medlemsmöte</w:t>
            </w:r>
          </w:p>
        </w:tc>
        <w:tc>
          <w:tcPr>
            <w:tcW w:w="1730" w:type="dxa"/>
          </w:tcPr>
          <w:p w:rsidR="00A531FF" w:rsidRPr="003A2269" w:rsidRDefault="005E4BDF" w:rsidP="00BA6E25">
            <w:pPr>
              <w:pStyle w:val="Faktabrdtext"/>
              <w:rPr>
                <w:sz w:val="20"/>
                <w:szCs w:val="20"/>
              </w:rPr>
            </w:pPr>
            <w:r>
              <w:rPr>
                <w:sz w:val="20"/>
                <w:szCs w:val="20"/>
              </w:rPr>
              <w:t>löpande</w:t>
            </w:r>
          </w:p>
        </w:tc>
        <w:tc>
          <w:tcPr>
            <w:tcW w:w="3062" w:type="dxa"/>
          </w:tcPr>
          <w:p w:rsidR="00A531FF" w:rsidRPr="003A2269" w:rsidRDefault="00A531FF" w:rsidP="00BA6E25">
            <w:pPr>
              <w:pStyle w:val="Faktabrdtext"/>
              <w:rPr>
                <w:sz w:val="20"/>
                <w:szCs w:val="20"/>
              </w:rPr>
            </w:pPr>
          </w:p>
        </w:tc>
        <w:tc>
          <w:tcPr>
            <w:tcW w:w="3061" w:type="dxa"/>
          </w:tcPr>
          <w:p w:rsidR="00A531FF" w:rsidRPr="003A2269" w:rsidRDefault="00A531FF" w:rsidP="00BA6E25">
            <w:pPr>
              <w:pStyle w:val="Faktabrdtext"/>
              <w:rPr>
                <w:sz w:val="20"/>
                <w:szCs w:val="20"/>
              </w:rPr>
            </w:pPr>
          </w:p>
        </w:tc>
        <w:tc>
          <w:tcPr>
            <w:tcW w:w="3062" w:type="dxa"/>
          </w:tcPr>
          <w:p w:rsidR="00AC1CF2" w:rsidRPr="003A2269" w:rsidRDefault="00AC1CF2" w:rsidP="00BA6E25">
            <w:pPr>
              <w:pStyle w:val="Faktabrdtext"/>
              <w:rPr>
                <w:sz w:val="20"/>
                <w:szCs w:val="20"/>
              </w:rPr>
            </w:pPr>
          </w:p>
        </w:tc>
      </w:tr>
      <w:tr w:rsidR="00AC1CF2" w:rsidRPr="003A2269" w:rsidTr="001D4C84">
        <w:trPr>
          <w:trHeight w:val="32"/>
        </w:trPr>
        <w:tc>
          <w:tcPr>
            <w:tcW w:w="4392" w:type="dxa"/>
          </w:tcPr>
          <w:p w:rsidR="00AC1CF2" w:rsidRDefault="00AC1CF2" w:rsidP="00BA6E25">
            <w:pPr>
              <w:pStyle w:val="Faktabrdtext"/>
              <w:rPr>
                <w:sz w:val="20"/>
                <w:szCs w:val="20"/>
              </w:rPr>
            </w:pPr>
            <w:r>
              <w:rPr>
                <w:sz w:val="20"/>
                <w:szCs w:val="20"/>
              </w:rPr>
              <w:t>APT – möjlighet till ”15 minuter”</w:t>
            </w:r>
          </w:p>
        </w:tc>
        <w:tc>
          <w:tcPr>
            <w:tcW w:w="1730" w:type="dxa"/>
          </w:tcPr>
          <w:p w:rsidR="00AC1CF2" w:rsidRPr="003A2269" w:rsidRDefault="005E4BDF" w:rsidP="00BA6E25">
            <w:pPr>
              <w:pStyle w:val="Faktabrdtext"/>
              <w:rPr>
                <w:sz w:val="20"/>
                <w:szCs w:val="20"/>
              </w:rPr>
            </w:pPr>
            <w:r>
              <w:rPr>
                <w:sz w:val="20"/>
                <w:szCs w:val="20"/>
              </w:rPr>
              <w:t>löpande</w:t>
            </w:r>
          </w:p>
        </w:tc>
        <w:tc>
          <w:tcPr>
            <w:tcW w:w="3062" w:type="dxa"/>
          </w:tcPr>
          <w:p w:rsidR="00AC1CF2" w:rsidRPr="003A2269" w:rsidRDefault="00AC1CF2" w:rsidP="00BA6E25">
            <w:pPr>
              <w:pStyle w:val="Faktabrdtext"/>
              <w:rPr>
                <w:sz w:val="20"/>
                <w:szCs w:val="20"/>
              </w:rPr>
            </w:pPr>
          </w:p>
        </w:tc>
        <w:tc>
          <w:tcPr>
            <w:tcW w:w="3061" w:type="dxa"/>
          </w:tcPr>
          <w:p w:rsidR="00AC1CF2" w:rsidRPr="003A2269" w:rsidRDefault="00AC1CF2" w:rsidP="00BA6E25">
            <w:pPr>
              <w:pStyle w:val="Faktabrdtext"/>
              <w:rPr>
                <w:sz w:val="20"/>
                <w:szCs w:val="20"/>
              </w:rPr>
            </w:pPr>
          </w:p>
        </w:tc>
        <w:tc>
          <w:tcPr>
            <w:tcW w:w="3062" w:type="dxa"/>
          </w:tcPr>
          <w:p w:rsidR="00AC1CF2" w:rsidRPr="003A2269" w:rsidRDefault="00AC1CF2" w:rsidP="00BA6E25">
            <w:pPr>
              <w:pStyle w:val="Faktabrdtext"/>
              <w:rPr>
                <w:sz w:val="20"/>
                <w:szCs w:val="20"/>
              </w:rPr>
            </w:pPr>
          </w:p>
        </w:tc>
      </w:tr>
    </w:tbl>
    <w:p w:rsidR="006739C9" w:rsidRPr="00975D2B" w:rsidRDefault="006739C9" w:rsidP="00975D2B">
      <w:pPr>
        <w:pStyle w:val="Ingetavstnd"/>
        <w:rPr>
          <w:sz w:val="4"/>
          <w:szCs w:val="4"/>
        </w:rPr>
      </w:pPr>
      <w:r w:rsidRPr="00975D2B">
        <w:rPr>
          <w:sz w:val="4"/>
          <w:szCs w:val="4"/>
        </w:rPr>
        <w:br w:type="page"/>
      </w:r>
    </w:p>
    <w:p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rsidTr="00BA6E25">
        <w:tc>
          <w:tcPr>
            <w:tcW w:w="15307" w:type="dxa"/>
            <w:shd w:val="clear" w:color="auto" w:fill="4D7955" w:themeFill="accent1"/>
          </w:tcPr>
          <w:p w:rsidR="00247DC9" w:rsidRPr="0056435D" w:rsidRDefault="0048005F" w:rsidP="00BA6E25">
            <w:pPr>
              <w:pStyle w:val="Tabellrubrikvnsterstlld"/>
              <w:spacing w:before="0"/>
              <w:rPr>
                <w:color w:val="F4EFD7"/>
              </w:rPr>
            </w:pPr>
            <w:r>
              <w:rPr>
                <w:color w:val="F4EFD7"/>
              </w:rPr>
              <w:t>Föreningens plan</w:t>
            </w:r>
          </w:p>
        </w:tc>
      </w:tr>
      <w:tr w:rsidR="00247DC9"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812E73" w:rsidRDefault="00812E73" w:rsidP="00BA6E25">
            <w:pPr>
              <w:pStyle w:val="Faktabrdtext"/>
              <w:rPr>
                <w:sz w:val="20"/>
                <w:szCs w:val="20"/>
              </w:rPr>
            </w:pPr>
          </w:p>
          <w:p w:rsidR="00812E73" w:rsidRPr="00812E73" w:rsidRDefault="00812E73" w:rsidP="00812E73">
            <w:pPr>
              <w:pStyle w:val="Faktabrdtext"/>
            </w:pPr>
            <w:r w:rsidRPr="00812E73">
              <w:t>Vi arbetar strategiskt med att planera och genomföra aktiviteter som gör skillnad i medlemmarnas vardag. Vårt fokus ligger på tre huvudområden:</w:t>
            </w:r>
          </w:p>
          <w:p w:rsidR="00812E73" w:rsidRPr="00812E73" w:rsidRDefault="00812E73" w:rsidP="00812E73">
            <w:pPr>
              <w:pStyle w:val="Faktabrdtext"/>
              <w:numPr>
                <w:ilvl w:val="0"/>
                <w:numId w:val="16"/>
              </w:numPr>
            </w:pPr>
            <w:r w:rsidRPr="00812E73">
              <w:rPr>
                <w:b/>
                <w:bCs/>
              </w:rPr>
              <w:t>Rekryterande:</w:t>
            </w:r>
            <w:r w:rsidRPr="00812E73">
              <w:t> Genom att synas på arbetsplatserna och bjuda in till öppna träffar visar vi värdet av medlemskapet och välkomnar fler till gemenskapen.</w:t>
            </w:r>
          </w:p>
          <w:p w:rsidR="00812E73" w:rsidRPr="00812E73" w:rsidRDefault="00812E73" w:rsidP="00812E73">
            <w:pPr>
              <w:pStyle w:val="Faktabrdtext"/>
              <w:numPr>
                <w:ilvl w:val="0"/>
                <w:numId w:val="16"/>
              </w:numPr>
            </w:pPr>
            <w:r w:rsidRPr="00812E73">
              <w:rPr>
                <w:b/>
                <w:bCs/>
              </w:rPr>
              <w:t>Informativa:</w:t>
            </w:r>
            <w:r w:rsidRPr="00812E73">
              <w:t> Vi håller medlemmarna uppdaterade om deras rättigheter, kollektivavtal och aktuella branschfrågor genom föreläsningar och utskick.</w:t>
            </w:r>
          </w:p>
          <w:p w:rsidR="00812E73" w:rsidRPr="00812E73" w:rsidRDefault="00812E73" w:rsidP="00812E73">
            <w:pPr>
              <w:pStyle w:val="Faktabrdtext"/>
              <w:numPr>
                <w:ilvl w:val="0"/>
                <w:numId w:val="16"/>
              </w:numPr>
            </w:pPr>
            <w:r w:rsidRPr="00812E73">
              <w:rPr>
                <w:b/>
                <w:bCs/>
              </w:rPr>
              <w:t>Givande:</w:t>
            </w:r>
            <w:r w:rsidRPr="00812E73">
              <w:t> Vi skapar mervärde genom nätverksträffar, medlemsförmåner och aktiviteter som ger både energi och konkreta verktyg för yrkeslivet.</w:t>
            </w:r>
          </w:p>
          <w:p w:rsidR="00812E73" w:rsidRPr="00812E73" w:rsidRDefault="00812E73" w:rsidP="00812E73">
            <w:pPr>
              <w:pStyle w:val="Faktabrdtext"/>
            </w:pPr>
            <w:r w:rsidRPr="00812E73">
              <w:t>Genom en mix av dessa insatser bygger vi en starkare och mer sammanhållen organisation där varje medlem får ut mesta möjliga av sitt medlemskap.</w:t>
            </w:r>
          </w:p>
          <w:p w:rsidR="00247DC9" w:rsidRPr="003A2269" w:rsidRDefault="0048005F" w:rsidP="00BA6E25">
            <w:pPr>
              <w:pStyle w:val="Faktabrdtext"/>
              <w:rPr>
                <w:sz w:val="20"/>
                <w:szCs w:val="20"/>
              </w:rPr>
            </w:pPr>
            <w:r w:rsidRPr="003A2269">
              <w:rPr>
                <w:sz w:val="20"/>
                <w:szCs w:val="20"/>
              </w:rPr>
              <w:t xml:space="preserve"> </w:t>
            </w:r>
          </w:p>
        </w:tc>
      </w:tr>
    </w:tbl>
    <w:p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rsidTr="00BA6E25">
        <w:tc>
          <w:tcPr>
            <w:tcW w:w="15307" w:type="dxa"/>
            <w:gridSpan w:val="5"/>
            <w:tcBorders>
              <w:bottom w:val="single" w:sz="2" w:space="0" w:color="4D7955" w:themeColor="accent1"/>
            </w:tcBorders>
            <w:shd w:val="clear" w:color="auto" w:fill="4D7955" w:themeFill="accent1"/>
          </w:tcPr>
          <w:p w:rsidR="00247DC9" w:rsidRPr="0056435D" w:rsidRDefault="00247DC9" w:rsidP="00BA6E25">
            <w:pPr>
              <w:pStyle w:val="Tabellrubrikvnsterstlld"/>
              <w:spacing w:before="0"/>
              <w:rPr>
                <w:color w:val="F4EFD7"/>
              </w:rPr>
            </w:pPr>
            <w:r>
              <w:rPr>
                <w:color w:val="F4EFD7"/>
              </w:rPr>
              <w:t xml:space="preserve">Aktiviteter </w:t>
            </w:r>
          </w:p>
        </w:tc>
      </w:tr>
      <w:tr w:rsidR="00247DC9"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Kommentar</w:t>
            </w:r>
          </w:p>
        </w:tc>
      </w:tr>
      <w:tr w:rsidR="00247DC9" w:rsidTr="00BA6E25">
        <w:trPr>
          <w:trHeight w:val="32"/>
        </w:trPr>
        <w:tc>
          <w:tcPr>
            <w:tcW w:w="4392" w:type="dxa"/>
            <w:shd w:val="clear" w:color="auto" w:fill="auto"/>
          </w:tcPr>
          <w:p w:rsidR="00247DC9" w:rsidRDefault="00AC1CF2" w:rsidP="00BA6E25">
            <w:pPr>
              <w:pStyle w:val="Faktabrdtext"/>
            </w:pPr>
            <w:r>
              <w:t xml:space="preserve">AW </w:t>
            </w:r>
          </w:p>
        </w:tc>
        <w:tc>
          <w:tcPr>
            <w:tcW w:w="1730" w:type="dxa"/>
            <w:shd w:val="clear" w:color="auto" w:fill="auto"/>
          </w:tcPr>
          <w:p w:rsidR="00247DC9" w:rsidRDefault="00174FA6" w:rsidP="00BA6E25">
            <w:pPr>
              <w:pStyle w:val="Faktabrdtext"/>
            </w:pPr>
            <w:r>
              <w:t>hösten -</w:t>
            </w:r>
            <w:bookmarkStart w:id="0" w:name="_GoBack"/>
            <w:bookmarkEnd w:id="0"/>
            <w:r>
              <w:t>26</w:t>
            </w:r>
          </w:p>
        </w:tc>
        <w:tc>
          <w:tcPr>
            <w:tcW w:w="3062" w:type="dxa"/>
            <w:shd w:val="clear" w:color="auto" w:fill="auto"/>
          </w:tcPr>
          <w:p w:rsidR="00247DC9" w:rsidRDefault="00063B26" w:rsidP="00BA6E25">
            <w:pPr>
              <w:pStyle w:val="Faktabrdtext"/>
            </w:pPr>
            <w:r>
              <w:t>Styrelse</w:t>
            </w:r>
          </w:p>
        </w:tc>
        <w:tc>
          <w:tcPr>
            <w:tcW w:w="3061" w:type="dxa"/>
            <w:shd w:val="clear" w:color="auto" w:fill="auto"/>
          </w:tcPr>
          <w:p w:rsidR="00247DC9" w:rsidRDefault="00063B26" w:rsidP="00BA6E25">
            <w:pPr>
              <w:pStyle w:val="Faktabrdtext"/>
            </w:pPr>
            <w:r>
              <w:t>Styrelsemöte</w:t>
            </w:r>
          </w:p>
        </w:tc>
        <w:tc>
          <w:tcPr>
            <w:tcW w:w="3062" w:type="dxa"/>
            <w:shd w:val="clear" w:color="auto" w:fill="auto"/>
          </w:tcPr>
          <w:p w:rsidR="00247DC9" w:rsidRDefault="00063B26" w:rsidP="00BA6E25">
            <w:pPr>
              <w:pStyle w:val="Faktabrdtext"/>
            </w:pPr>
            <w:r>
              <w:t>Alla aktiviteter diskuteras på nästkommande styrelsemöte</w:t>
            </w:r>
          </w:p>
        </w:tc>
      </w:tr>
      <w:tr w:rsidR="00063B26"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063B26" w:rsidRDefault="00063B26" w:rsidP="00063B26">
            <w:pPr>
              <w:pStyle w:val="Faktabrdtext"/>
            </w:pPr>
            <w:r>
              <w:t>Information + aktivitet</w:t>
            </w:r>
          </w:p>
        </w:tc>
        <w:tc>
          <w:tcPr>
            <w:tcW w:w="1730" w:type="dxa"/>
          </w:tcPr>
          <w:p w:rsidR="00063B26" w:rsidRDefault="00063B26" w:rsidP="00063B26">
            <w:pPr>
              <w:pStyle w:val="Faktabrdtext"/>
            </w:pPr>
          </w:p>
        </w:tc>
        <w:tc>
          <w:tcPr>
            <w:tcW w:w="3062" w:type="dxa"/>
          </w:tcPr>
          <w:p w:rsidR="00063B26" w:rsidRDefault="00063B26" w:rsidP="00063B26">
            <w:pPr>
              <w:pStyle w:val="Faktabrdtext"/>
            </w:pPr>
            <w:r>
              <w:t>Styrelse</w:t>
            </w:r>
          </w:p>
        </w:tc>
        <w:tc>
          <w:tcPr>
            <w:tcW w:w="3061" w:type="dxa"/>
          </w:tcPr>
          <w:p w:rsidR="00063B26" w:rsidRDefault="00063B26" w:rsidP="00063B26">
            <w:pPr>
              <w:pStyle w:val="Faktabrdtext"/>
            </w:pPr>
            <w:r>
              <w:t>Styrelsemöte</w:t>
            </w:r>
          </w:p>
        </w:tc>
        <w:tc>
          <w:tcPr>
            <w:tcW w:w="3062" w:type="dxa"/>
          </w:tcPr>
          <w:p w:rsidR="00063B26" w:rsidRDefault="00063B26" w:rsidP="00063B26">
            <w:pPr>
              <w:pStyle w:val="Faktabrdtext"/>
            </w:pPr>
            <w:r>
              <w:t>Alla aktiviteter diskuteras på nästkommande styrelsemöte</w:t>
            </w:r>
          </w:p>
        </w:tc>
      </w:tr>
      <w:tr w:rsidR="00063B26" w:rsidTr="00BA6E25">
        <w:trPr>
          <w:trHeight w:val="32"/>
        </w:trPr>
        <w:tc>
          <w:tcPr>
            <w:tcW w:w="4392" w:type="dxa"/>
          </w:tcPr>
          <w:p w:rsidR="00063B26" w:rsidRDefault="00063B26" w:rsidP="00063B26">
            <w:pPr>
              <w:pStyle w:val="Faktabrdtext"/>
            </w:pPr>
            <w:r>
              <w:t xml:space="preserve">Fånga in </w:t>
            </w:r>
            <w:proofErr w:type="spellStart"/>
            <w:r>
              <w:t>nyexamerade</w:t>
            </w:r>
            <w:proofErr w:type="spellEnd"/>
          </w:p>
        </w:tc>
        <w:tc>
          <w:tcPr>
            <w:tcW w:w="1730" w:type="dxa"/>
          </w:tcPr>
          <w:p w:rsidR="00063B26" w:rsidRDefault="00063B26" w:rsidP="00063B26">
            <w:pPr>
              <w:pStyle w:val="Faktabrdtext"/>
            </w:pPr>
            <w:r>
              <w:t>terminsstart</w:t>
            </w:r>
          </w:p>
        </w:tc>
        <w:tc>
          <w:tcPr>
            <w:tcW w:w="3062" w:type="dxa"/>
          </w:tcPr>
          <w:p w:rsidR="00063B26" w:rsidRDefault="00063B26" w:rsidP="00063B26">
            <w:pPr>
              <w:pStyle w:val="Faktabrdtext"/>
            </w:pPr>
            <w:r>
              <w:t>Styrel</w:t>
            </w:r>
            <w:r w:rsidR="00174FA6">
              <w:t>s</w:t>
            </w:r>
            <w:r>
              <w:t>e</w:t>
            </w:r>
          </w:p>
        </w:tc>
        <w:tc>
          <w:tcPr>
            <w:tcW w:w="3061" w:type="dxa"/>
          </w:tcPr>
          <w:p w:rsidR="00063B26" w:rsidRDefault="00063B26" w:rsidP="00063B26">
            <w:pPr>
              <w:pStyle w:val="Faktabrdtext"/>
            </w:pPr>
            <w:r>
              <w:t>Styrelsemöte</w:t>
            </w:r>
          </w:p>
        </w:tc>
        <w:tc>
          <w:tcPr>
            <w:tcW w:w="3062" w:type="dxa"/>
          </w:tcPr>
          <w:p w:rsidR="00063B26" w:rsidRDefault="00063B26" w:rsidP="00063B26">
            <w:pPr>
              <w:pStyle w:val="Faktabrdtext"/>
            </w:pPr>
            <w:r>
              <w:t>Alla aktiviteter diskuteras på nästkommande styrelsemöte</w:t>
            </w:r>
          </w:p>
        </w:tc>
      </w:tr>
    </w:tbl>
    <w:p w:rsidR="00247DC9" w:rsidRPr="00975D2B" w:rsidRDefault="00247DC9" w:rsidP="00247DC9">
      <w:pPr>
        <w:pStyle w:val="Ingetavstnd"/>
        <w:rPr>
          <w:sz w:val="4"/>
          <w:szCs w:val="4"/>
        </w:rPr>
      </w:pPr>
      <w:r w:rsidRPr="00975D2B">
        <w:rPr>
          <w:sz w:val="4"/>
          <w:szCs w:val="4"/>
        </w:rPr>
        <w:br w:type="page"/>
      </w:r>
    </w:p>
    <w:p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rsidTr="00BA6E25">
        <w:tc>
          <w:tcPr>
            <w:tcW w:w="15307" w:type="dxa"/>
            <w:shd w:val="clear" w:color="auto" w:fill="4D7955" w:themeFill="accent1"/>
          </w:tcPr>
          <w:p w:rsidR="00844698" w:rsidRPr="0056435D" w:rsidRDefault="00407A09" w:rsidP="00BA6E25">
            <w:pPr>
              <w:pStyle w:val="Tabellrubrikvnsterstlld"/>
              <w:spacing w:before="0"/>
              <w:rPr>
                <w:color w:val="F4EFD7"/>
              </w:rPr>
            </w:pPr>
            <w:r>
              <w:rPr>
                <w:color w:val="F4EFD7"/>
              </w:rPr>
              <w:t>Föreningens plan</w:t>
            </w:r>
          </w:p>
        </w:tc>
      </w:tr>
      <w:tr w:rsidR="0084469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C12BF9" w:rsidRDefault="00407A09" w:rsidP="00812E73">
            <w:pPr>
              <w:pStyle w:val="Faktabrdtext"/>
            </w:pPr>
            <w:r w:rsidRPr="003A2269">
              <w:rPr>
                <w:sz w:val="20"/>
                <w:szCs w:val="20"/>
              </w:rPr>
              <w:br/>
            </w:r>
            <w:r w:rsidR="00812E73">
              <w:t>Vi lägger stor vikt vid att planera och genomföra verksamhetsbesök på alla arbetsplatser där vi har medlemmar</w:t>
            </w:r>
            <w:r w:rsidR="00C12BF9">
              <w:t>. Dessa aktiviteter utgör en central roll i vårt arbete som tidigare nämnts.</w:t>
            </w:r>
          </w:p>
          <w:p w:rsidR="00C12BF9" w:rsidRDefault="00C12BF9" w:rsidP="00812E73">
            <w:pPr>
              <w:pStyle w:val="Faktabrdtext"/>
            </w:pPr>
          </w:p>
          <w:p w:rsidR="00812E73" w:rsidRPr="00812E73" w:rsidRDefault="00812E73" w:rsidP="00812E73">
            <w:pPr>
              <w:pStyle w:val="Faktabrdtext"/>
            </w:pPr>
            <w:r w:rsidRPr="00812E73">
              <w:t>Arbetsplatsombud</w:t>
            </w:r>
            <w:r>
              <w:t xml:space="preserve"> och skyddsombud är viktiga inslag i vår förening</w:t>
            </w:r>
            <w:r w:rsidRPr="00812E73">
              <w:t>. Det är de som utgör den direkta länken mellan medlemmarna och förbundet, och deras närvaro är avgörande för att vi ska kunna fånga upp frågor tidigt och driva verklig förändring lokalt.</w:t>
            </w:r>
          </w:p>
          <w:p w:rsidR="00812E73" w:rsidRPr="00812E73" w:rsidRDefault="00812E73" w:rsidP="00812E73">
            <w:pPr>
              <w:pStyle w:val="Faktabrdtext"/>
            </w:pPr>
            <w:r w:rsidRPr="00812E73">
              <w:t>För att våra förtroendevalda ska känna sig trygga och slagkraftiga i sin roll satsar vi stort på </w:t>
            </w:r>
            <w:r w:rsidRPr="00812E73">
              <w:rPr>
                <w:bCs/>
              </w:rPr>
              <w:t>egna ombudsutbildningar</w:t>
            </w:r>
            <w:r w:rsidRPr="00812E73">
              <w:t>. Genom dessa ger vi våra ombud:</w:t>
            </w:r>
          </w:p>
          <w:p w:rsidR="00812E73" w:rsidRPr="00812E73" w:rsidRDefault="00812E73" w:rsidP="00812E73">
            <w:pPr>
              <w:pStyle w:val="Faktabrdtext"/>
              <w:numPr>
                <w:ilvl w:val="0"/>
                <w:numId w:val="17"/>
              </w:numPr>
            </w:pPr>
            <w:r w:rsidRPr="00812E73">
              <w:rPr>
                <w:b/>
                <w:bCs/>
              </w:rPr>
              <w:t>Rätt förutsättningar</w:t>
            </w:r>
            <w:r w:rsidRPr="00812E73">
              <w:t> att tolka lagar och avtal.</w:t>
            </w:r>
          </w:p>
          <w:p w:rsidR="00812E73" w:rsidRPr="00812E73" w:rsidRDefault="00812E73" w:rsidP="00812E73">
            <w:pPr>
              <w:pStyle w:val="Faktabrdtext"/>
              <w:numPr>
                <w:ilvl w:val="0"/>
                <w:numId w:val="17"/>
              </w:numPr>
            </w:pPr>
            <w:r w:rsidRPr="00812E73">
              <w:rPr>
                <w:b/>
                <w:bCs/>
              </w:rPr>
              <w:t>Verktyg</w:t>
            </w:r>
            <w:r w:rsidRPr="00812E73">
              <w:t> för att stötta kollegor i svåra samtal.</w:t>
            </w:r>
          </w:p>
          <w:p w:rsidR="00812E73" w:rsidRPr="00812E73" w:rsidRDefault="00812E73" w:rsidP="00812E73">
            <w:pPr>
              <w:pStyle w:val="Faktabrdtext"/>
              <w:numPr>
                <w:ilvl w:val="0"/>
                <w:numId w:val="17"/>
              </w:numPr>
            </w:pPr>
            <w:r w:rsidRPr="00812E73">
              <w:rPr>
                <w:b/>
                <w:bCs/>
              </w:rPr>
              <w:t>Kunskap</w:t>
            </w:r>
            <w:r w:rsidRPr="00812E73">
              <w:t> för att agera som en stark part i samverkan med arbetsgivaren.</w:t>
            </w:r>
          </w:p>
          <w:p w:rsidR="00812E73" w:rsidRPr="00812E73" w:rsidRDefault="00812E73" w:rsidP="00812E73">
            <w:pPr>
              <w:pStyle w:val="Faktabrdtext"/>
            </w:pPr>
            <w:r w:rsidRPr="00812E73">
              <w:t>Genom att kombinera lokalt engagemang med gedigen utbildning säkerställer vi att våra medlemmar alltid har professionellt stöd nära till hands.</w:t>
            </w:r>
          </w:p>
          <w:p w:rsidR="00844698" w:rsidRPr="009D040F" w:rsidRDefault="00844698" w:rsidP="00BA6E25">
            <w:pPr>
              <w:pStyle w:val="Faktabrdtext"/>
            </w:pPr>
          </w:p>
        </w:tc>
      </w:tr>
    </w:tbl>
    <w:p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rsidTr="00BA6E25">
        <w:tc>
          <w:tcPr>
            <w:tcW w:w="15307" w:type="dxa"/>
            <w:gridSpan w:val="5"/>
            <w:tcBorders>
              <w:bottom w:val="single" w:sz="2" w:space="0" w:color="4D7955" w:themeColor="accent1"/>
            </w:tcBorders>
            <w:shd w:val="clear" w:color="auto" w:fill="4D7955" w:themeFill="accent1"/>
          </w:tcPr>
          <w:p w:rsidR="00844698" w:rsidRPr="0056435D" w:rsidRDefault="00844698" w:rsidP="00BA6E25">
            <w:pPr>
              <w:pStyle w:val="Tabellrubrikvnsterstlld"/>
              <w:spacing w:before="0"/>
              <w:rPr>
                <w:color w:val="F4EFD7"/>
              </w:rPr>
            </w:pPr>
            <w:r>
              <w:rPr>
                <w:color w:val="F4EFD7"/>
              </w:rPr>
              <w:t xml:space="preserve">Aktiviteter </w:t>
            </w:r>
          </w:p>
        </w:tc>
      </w:tr>
      <w:tr w:rsidR="00844698"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Kommentar</w:t>
            </w:r>
          </w:p>
        </w:tc>
      </w:tr>
      <w:tr w:rsidR="00844698" w:rsidTr="00BA6E25">
        <w:trPr>
          <w:trHeight w:val="32"/>
        </w:trPr>
        <w:tc>
          <w:tcPr>
            <w:tcW w:w="4392" w:type="dxa"/>
            <w:shd w:val="clear" w:color="auto" w:fill="auto"/>
          </w:tcPr>
          <w:p w:rsidR="00844698" w:rsidRDefault="00FF63EC" w:rsidP="00BA6E25">
            <w:pPr>
              <w:pStyle w:val="Faktabrdtext"/>
            </w:pPr>
            <w:r>
              <w:t>Verksamhetsbesök</w:t>
            </w:r>
          </w:p>
        </w:tc>
        <w:tc>
          <w:tcPr>
            <w:tcW w:w="1730" w:type="dxa"/>
            <w:shd w:val="clear" w:color="auto" w:fill="auto"/>
          </w:tcPr>
          <w:p w:rsidR="00844698" w:rsidRDefault="00812E73" w:rsidP="00BA6E25">
            <w:pPr>
              <w:pStyle w:val="Faktabrdtext"/>
            </w:pPr>
            <w:r>
              <w:t>löpande</w:t>
            </w:r>
          </w:p>
        </w:tc>
        <w:tc>
          <w:tcPr>
            <w:tcW w:w="3062" w:type="dxa"/>
            <w:shd w:val="clear" w:color="auto" w:fill="auto"/>
          </w:tcPr>
          <w:p w:rsidR="00844698" w:rsidRDefault="00063B26" w:rsidP="00BA6E25">
            <w:pPr>
              <w:pStyle w:val="Faktabrdtext"/>
            </w:pPr>
            <w:r>
              <w:t>Styrelse</w:t>
            </w:r>
          </w:p>
        </w:tc>
        <w:tc>
          <w:tcPr>
            <w:tcW w:w="3061" w:type="dxa"/>
            <w:shd w:val="clear" w:color="auto" w:fill="auto"/>
          </w:tcPr>
          <w:p w:rsidR="00844698" w:rsidRDefault="00063B26" w:rsidP="00BA6E25">
            <w:pPr>
              <w:pStyle w:val="Faktabrdtext"/>
            </w:pPr>
            <w:r>
              <w:t>Styrelsemöte samt inom vissa arbetsgrupper.</w:t>
            </w:r>
          </w:p>
        </w:tc>
        <w:tc>
          <w:tcPr>
            <w:tcW w:w="3062" w:type="dxa"/>
            <w:shd w:val="clear" w:color="auto" w:fill="auto"/>
          </w:tcPr>
          <w:p w:rsidR="00844698" w:rsidRDefault="00063B26" w:rsidP="00BA6E25">
            <w:pPr>
              <w:pStyle w:val="Faktabrdtext"/>
            </w:pPr>
            <w:r>
              <w:t>Det är löpande efter schema. Målsättningen är att besöka samtliga platser inom kommunen.</w:t>
            </w:r>
          </w:p>
        </w:tc>
      </w:tr>
      <w:tr w:rsidR="00844698"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844698" w:rsidRDefault="00FF63EC" w:rsidP="00BA6E25">
            <w:pPr>
              <w:pStyle w:val="Faktabrdtext"/>
            </w:pPr>
            <w:r>
              <w:t>Ombudsutbildning</w:t>
            </w:r>
          </w:p>
        </w:tc>
        <w:tc>
          <w:tcPr>
            <w:tcW w:w="1730" w:type="dxa"/>
          </w:tcPr>
          <w:p w:rsidR="00844698" w:rsidRDefault="00812E73" w:rsidP="00BA6E25">
            <w:pPr>
              <w:pStyle w:val="Faktabrdtext"/>
            </w:pPr>
            <w:r>
              <w:t>löpande</w:t>
            </w:r>
          </w:p>
        </w:tc>
        <w:tc>
          <w:tcPr>
            <w:tcW w:w="3062" w:type="dxa"/>
          </w:tcPr>
          <w:p w:rsidR="00844698" w:rsidRDefault="00063B26" w:rsidP="00BA6E25">
            <w:pPr>
              <w:pStyle w:val="Faktabrdtext"/>
            </w:pPr>
            <w:r>
              <w:t>Utbildade inom styrelsen</w:t>
            </w:r>
          </w:p>
        </w:tc>
        <w:tc>
          <w:tcPr>
            <w:tcW w:w="3061" w:type="dxa"/>
          </w:tcPr>
          <w:p w:rsidR="00844698" w:rsidRDefault="00063B26" w:rsidP="00BA6E25">
            <w:pPr>
              <w:pStyle w:val="Faktabrdtext"/>
            </w:pPr>
            <w:r>
              <w:t>Styrelsemöte</w:t>
            </w:r>
          </w:p>
        </w:tc>
        <w:tc>
          <w:tcPr>
            <w:tcW w:w="3062" w:type="dxa"/>
          </w:tcPr>
          <w:p w:rsidR="00844698" w:rsidRDefault="00063B26" w:rsidP="00BA6E25">
            <w:pPr>
              <w:pStyle w:val="Faktabrdtext"/>
            </w:pPr>
            <w:r>
              <w:t>Utbildningarna är efter behov men brukar i regel genomföras en gång per år.</w:t>
            </w:r>
          </w:p>
        </w:tc>
      </w:tr>
    </w:tbl>
    <w:p w:rsidR="00844698" w:rsidRPr="00975D2B" w:rsidRDefault="00844698" w:rsidP="00844698">
      <w:pPr>
        <w:pStyle w:val="Ingetavstnd"/>
        <w:rPr>
          <w:sz w:val="4"/>
          <w:szCs w:val="4"/>
        </w:rPr>
      </w:pPr>
      <w:r w:rsidRPr="00975D2B">
        <w:rPr>
          <w:sz w:val="4"/>
          <w:szCs w:val="4"/>
        </w:rPr>
        <w:br w:type="page"/>
      </w:r>
    </w:p>
    <w:p w:rsidR="000A1A31" w:rsidRPr="000A1A31" w:rsidRDefault="00F4732E" w:rsidP="007853D9">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C12BF9">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rsidTr="00BA6E25">
        <w:tc>
          <w:tcPr>
            <w:tcW w:w="15307" w:type="dxa"/>
            <w:shd w:val="clear" w:color="auto" w:fill="4D7955" w:themeFill="accent1"/>
          </w:tcPr>
          <w:p w:rsidR="00320BBB" w:rsidRPr="0056435D" w:rsidRDefault="00407A09" w:rsidP="00BA6E25">
            <w:pPr>
              <w:pStyle w:val="Tabellrubrikvnsterstlld"/>
              <w:spacing w:before="0"/>
              <w:rPr>
                <w:color w:val="F4EFD7"/>
              </w:rPr>
            </w:pPr>
            <w:r>
              <w:rPr>
                <w:color w:val="F4EFD7"/>
              </w:rPr>
              <w:t>Föreningens plan</w:t>
            </w:r>
          </w:p>
        </w:tc>
      </w:tr>
      <w:tr w:rsidR="00320BBB"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C12BF9" w:rsidRPr="00C12BF9" w:rsidRDefault="00407A09" w:rsidP="00C12BF9">
            <w:pPr>
              <w:pStyle w:val="Faktabrdtext"/>
            </w:pPr>
            <w:r>
              <w:br/>
            </w:r>
            <w:r w:rsidR="00C12BF9" w:rsidRPr="00C12BF9">
              <w:t xml:space="preserve">För att förbättra våra medlemmars villkor räcker det inte att vi agerar på arbetsplatserna – vi måste också finnas på de arenor där de långsiktiga besluten fattas. Genom att delta i debatter, sitta med i </w:t>
            </w:r>
            <w:proofErr w:type="spellStart"/>
            <w:r w:rsidR="00C12BF9" w:rsidRPr="00C12BF9">
              <w:t>beslutsforum</w:t>
            </w:r>
            <w:proofErr w:type="spellEnd"/>
            <w:r w:rsidR="00C12BF9" w:rsidRPr="00C12BF9">
              <w:t xml:space="preserve"> och föra dialog med beslutsfattare ser vi till att våra frågor hamnar högst upp på agendan.</w:t>
            </w:r>
          </w:p>
          <w:p w:rsidR="00C12BF9" w:rsidRPr="00C12BF9" w:rsidRDefault="00C12BF9" w:rsidP="00C12BF9">
            <w:pPr>
              <w:pStyle w:val="Faktabrdtext"/>
            </w:pPr>
            <w:r w:rsidRPr="00C12BF9">
              <w:rPr>
                <w:b/>
                <w:bCs/>
              </w:rPr>
              <w:t>I år är detta viktigare än någonsin eftersom det är valår.</w:t>
            </w:r>
            <w:r w:rsidRPr="00C12BF9">
              <w:t> Under ett valår formas framtidens politik, och vi har ett unikt fönster att:</w:t>
            </w:r>
          </w:p>
          <w:p w:rsidR="00C12BF9" w:rsidRPr="00C12BF9" w:rsidRDefault="00C12BF9" w:rsidP="00C12BF9">
            <w:pPr>
              <w:pStyle w:val="Faktabrdtext"/>
              <w:numPr>
                <w:ilvl w:val="0"/>
                <w:numId w:val="18"/>
              </w:numPr>
            </w:pPr>
            <w:r w:rsidRPr="00C12BF9">
              <w:rPr>
                <w:b/>
                <w:bCs/>
              </w:rPr>
              <w:t>Ställa krav:</w:t>
            </w:r>
            <w:r w:rsidRPr="00C12BF9">
              <w:t> Vi konfronterar makthavare med medlemmarnas verklighet.</w:t>
            </w:r>
          </w:p>
          <w:p w:rsidR="00C12BF9" w:rsidRPr="00C12BF9" w:rsidRDefault="00C12BF9" w:rsidP="00C12BF9">
            <w:pPr>
              <w:pStyle w:val="Faktabrdtext"/>
              <w:numPr>
                <w:ilvl w:val="0"/>
                <w:numId w:val="18"/>
              </w:numPr>
            </w:pPr>
            <w:r w:rsidRPr="00C12BF9">
              <w:rPr>
                <w:b/>
                <w:bCs/>
              </w:rPr>
              <w:t>Påverka program:</w:t>
            </w:r>
            <w:r w:rsidRPr="00C12BF9">
              <w:t> Vi ser till att arbetsrätt, arbetsmiljö och schyssta villkor blir prioriterade valfrågor.</w:t>
            </w:r>
          </w:p>
          <w:p w:rsidR="00C12BF9" w:rsidRPr="00C12BF9" w:rsidRDefault="00C12BF9" w:rsidP="00C12BF9">
            <w:pPr>
              <w:pStyle w:val="Faktabrdtext"/>
              <w:numPr>
                <w:ilvl w:val="0"/>
                <w:numId w:val="18"/>
              </w:numPr>
            </w:pPr>
            <w:r w:rsidRPr="00C12BF9">
              <w:rPr>
                <w:b/>
                <w:bCs/>
              </w:rPr>
              <w:t>Göra rösten hörd:</w:t>
            </w:r>
            <w:r w:rsidRPr="00C12BF9">
              <w:t> Vi är medlemmarnas röst i det offentliga samtalet för att säkerställa att beslut som fattas gynnar arbetstagarna.</w:t>
            </w:r>
          </w:p>
          <w:p w:rsidR="00320BBB" w:rsidRDefault="00320BBB" w:rsidP="00C12BF9">
            <w:pPr>
              <w:pStyle w:val="Faktabrdtext"/>
            </w:pPr>
          </w:p>
          <w:p w:rsidR="00C12BF9" w:rsidRDefault="00C12BF9" w:rsidP="00C12BF9">
            <w:pPr>
              <w:pStyle w:val="Faktabrdtext"/>
            </w:pPr>
            <w:r>
              <w:t>Genom att vi deltar på flera olika samverkansnivåer har vi möjlighet att vara delaktiga och kunna påverka de frågor som rör våra medlemmar i alla verksamheter. De olika nivåerna är från central samverkan via förvaltningsnivå ner till lokalnivå och arbetsplatsträffar på varje enskild arbetsplats.</w:t>
            </w:r>
          </w:p>
          <w:p w:rsidR="00C12BF9" w:rsidRPr="009D040F" w:rsidRDefault="00C12BF9" w:rsidP="00C12BF9">
            <w:pPr>
              <w:pStyle w:val="Faktabrdtext"/>
            </w:pPr>
          </w:p>
        </w:tc>
      </w:tr>
    </w:tbl>
    <w:p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rsidTr="00BA6E25">
        <w:tc>
          <w:tcPr>
            <w:tcW w:w="15307" w:type="dxa"/>
            <w:gridSpan w:val="5"/>
            <w:tcBorders>
              <w:bottom w:val="single" w:sz="2" w:space="0" w:color="4D7955" w:themeColor="accent1"/>
            </w:tcBorders>
            <w:shd w:val="clear" w:color="auto" w:fill="4D7955" w:themeFill="accent1"/>
          </w:tcPr>
          <w:p w:rsidR="00320BBB" w:rsidRPr="0056435D" w:rsidRDefault="00320BBB" w:rsidP="00BA6E25">
            <w:pPr>
              <w:pStyle w:val="Tabellrubrikvnsterstlld"/>
              <w:spacing w:before="0"/>
              <w:rPr>
                <w:color w:val="F4EFD7"/>
              </w:rPr>
            </w:pPr>
            <w:r>
              <w:rPr>
                <w:color w:val="F4EFD7"/>
              </w:rPr>
              <w:t xml:space="preserve">Aktiviteter </w:t>
            </w:r>
          </w:p>
        </w:tc>
      </w:tr>
      <w:tr w:rsidR="00320BBB"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Kommentar</w:t>
            </w:r>
          </w:p>
        </w:tc>
      </w:tr>
      <w:tr w:rsidR="00320BBB" w:rsidTr="00BA6E25">
        <w:trPr>
          <w:trHeight w:val="32"/>
        </w:trPr>
        <w:tc>
          <w:tcPr>
            <w:tcW w:w="4392" w:type="dxa"/>
            <w:shd w:val="clear" w:color="auto" w:fill="auto"/>
          </w:tcPr>
          <w:p w:rsidR="00320BBB" w:rsidRDefault="00FF63EC" w:rsidP="00BA6E25">
            <w:pPr>
              <w:pStyle w:val="Faktabrdtext"/>
            </w:pPr>
            <w:r>
              <w:t>Bjuda in politiker</w:t>
            </w:r>
          </w:p>
        </w:tc>
        <w:tc>
          <w:tcPr>
            <w:tcW w:w="1730" w:type="dxa"/>
            <w:shd w:val="clear" w:color="auto" w:fill="auto"/>
          </w:tcPr>
          <w:p w:rsidR="00320BBB" w:rsidRDefault="00174FA6" w:rsidP="00174FA6">
            <w:pPr>
              <w:pStyle w:val="Faktabrdtext"/>
            </w:pPr>
            <w:r>
              <w:t>våren -26</w:t>
            </w:r>
          </w:p>
        </w:tc>
        <w:tc>
          <w:tcPr>
            <w:tcW w:w="3062" w:type="dxa"/>
            <w:shd w:val="clear" w:color="auto" w:fill="auto"/>
          </w:tcPr>
          <w:p w:rsidR="00320BBB" w:rsidRDefault="00063B26" w:rsidP="00BA6E25">
            <w:pPr>
              <w:pStyle w:val="Faktabrdtext"/>
            </w:pPr>
            <w:r>
              <w:t>Ordförande</w:t>
            </w:r>
          </w:p>
        </w:tc>
        <w:tc>
          <w:tcPr>
            <w:tcW w:w="3061" w:type="dxa"/>
            <w:shd w:val="clear" w:color="auto" w:fill="auto"/>
          </w:tcPr>
          <w:p w:rsidR="00320BBB" w:rsidRDefault="00063B26" w:rsidP="00BA6E25">
            <w:pPr>
              <w:pStyle w:val="Faktabrdtext"/>
            </w:pPr>
            <w:r>
              <w:t>Nästkommande styrelsemöte</w:t>
            </w:r>
          </w:p>
        </w:tc>
        <w:tc>
          <w:tcPr>
            <w:tcW w:w="3062" w:type="dxa"/>
            <w:shd w:val="clear" w:color="auto" w:fill="auto"/>
          </w:tcPr>
          <w:p w:rsidR="00320BBB" w:rsidRDefault="00063B26" w:rsidP="00BA6E25">
            <w:pPr>
              <w:pStyle w:val="Faktabrdtext"/>
            </w:pPr>
            <w:r>
              <w:t>Utifrån behov och</w:t>
            </w:r>
            <w:r w:rsidR="00391B62">
              <w:t xml:space="preserve"> </w:t>
            </w:r>
            <w:r>
              <w:t>önskemål bju</w:t>
            </w:r>
            <w:r w:rsidR="00391B62">
              <w:t>ds</w:t>
            </w:r>
            <w:r>
              <w:t xml:space="preserve"> politiker in för att diskutera skolans verksamhet.</w:t>
            </w:r>
          </w:p>
        </w:tc>
      </w:tr>
      <w:tr w:rsidR="00320BBB"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320BBB" w:rsidRDefault="00A177FB" w:rsidP="00BA6E25">
            <w:pPr>
              <w:pStyle w:val="Faktabrdtext"/>
            </w:pPr>
            <w:r>
              <w:t>Tolvskillingsmarknaden</w:t>
            </w:r>
          </w:p>
        </w:tc>
        <w:tc>
          <w:tcPr>
            <w:tcW w:w="1730" w:type="dxa"/>
          </w:tcPr>
          <w:p w:rsidR="00320BBB" w:rsidRDefault="00391B62" w:rsidP="00BA6E25">
            <w:pPr>
              <w:pStyle w:val="Faktabrdtext"/>
            </w:pPr>
            <w:proofErr w:type="gramStart"/>
            <w:r>
              <w:t>20260530</w:t>
            </w:r>
            <w:proofErr w:type="gramEnd"/>
          </w:p>
        </w:tc>
        <w:tc>
          <w:tcPr>
            <w:tcW w:w="3062" w:type="dxa"/>
          </w:tcPr>
          <w:p w:rsidR="00320BBB" w:rsidRDefault="00391B62" w:rsidP="00BA6E25">
            <w:pPr>
              <w:pStyle w:val="Faktabrdtext"/>
            </w:pPr>
            <w:r>
              <w:t>Styrelse</w:t>
            </w:r>
          </w:p>
        </w:tc>
        <w:tc>
          <w:tcPr>
            <w:tcW w:w="3061" w:type="dxa"/>
          </w:tcPr>
          <w:p w:rsidR="00320BBB" w:rsidRDefault="00391B62" w:rsidP="00BA6E25">
            <w:pPr>
              <w:pStyle w:val="Faktabrdtext"/>
            </w:pPr>
            <w:r>
              <w:t>Påföljande möte</w:t>
            </w:r>
          </w:p>
        </w:tc>
        <w:tc>
          <w:tcPr>
            <w:tcW w:w="3062" w:type="dxa"/>
          </w:tcPr>
          <w:p w:rsidR="00320BBB" w:rsidRDefault="00391B62" w:rsidP="00BA6E25">
            <w:pPr>
              <w:pStyle w:val="Faktabrdtext"/>
            </w:pPr>
            <w:r>
              <w:t>I den mån vi har styrelsemedlemmar som har tid att verka samt att kostnaden är rimlig.</w:t>
            </w:r>
          </w:p>
        </w:tc>
      </w:tr>
      <w:tr w:rsidR="00C4516E" w:rsidTr="00BA6E25">
        <w:trPr>
          <w:trHeight w:val="32"/>
        </w:trPr>
        <w:tc>
          <w:tcPr>
            <w:tcW w:w="4392" w:type="dxa"/>
          </w:tcPr>
          <w:p w:rsidR="00C4516E" w:rsidRDefault="00C4516E" w:rsidP="00BA6E25">
            <w:pPr>
              <w:pStyle w:val="Faktabrdtext"/>
            </w:pPr>
            <w:r>
              <w:t>Samverkan på olika nivåer</w:t>
            </w:r>
          </w:p>
        </w:tc>
        <w:tc>
          <w:tcPr>
            <w:tcW w:w="1730" w:type="dxa"/>
          </w:tcPr>
          <w:p w:rsidR="00C4516E" w:rsidRDefault="00391B62" w:rsidP="00BA6E25">
            <w:pPr>
              <w:pStyle w:val="Faktabrdtext"/>
            </w:pPr>
            <w:r>
              <w:t>Pågående under hela året</w:t>
            </w:r>
          </w:p>
        </w:tc>
        <w:tc>
          <w:tcPr>
            <w:tcW w:w="3062" w:type="dxa"/>
          </w:tcPr>
          <w:p w:rsidR="00C4516E" w:rsidRDefault="00391B62" w:rsidP="00BA6E25">
            <w:pPr>
              <w:pStyle w:val="Faktabrdtext"/>
            </w:pPr>
            <w:r>
              <w:t>Styrelse och medlemmar</w:t>
            </w:r>
          </w:p>
        </w:tc>
        <w:tc>
          <w:tcPr>
            <w:tcW w:w="3061" w:type="dxa"/>
          </w:tcPr>
          <w:p w:rsidR="00C4516E" w:rsidRDefault="00391B62" w:rsidP="00BA6E25">
            <w:pPr>
              <w:pStyle w:val="Faktabrdtext"/>
            </w:pPr>
            <w:r>
              <w:t>Kontinuerligt under året.</w:t>
            </w:r>
          </w:p>
        </w:tc>
        <w:tc>
          <w:tcPr>
            <w:tcW w:w="3062" w:type="dxa"/>
          </w:tcPr>
          <w:p w:rsidR="00C4516E" w:rsidRDefault="00391B62" w:rsidP="00BA6E25">
            <w:pPr>
              <w:pStyle w:val="Faktabrdtext"/>
            </w:pPr>
            <w:r>
              <w:t>Vi är verksamma inom många olika grupper. Uppföljning för respektive grupp är komman styrelsemöte</w:t>
            </w:r>
          </w:p>
        </w:tc>
      </w:tr>
    </w:tbl>
    <w:p w:rsidR="00320BBB" w:rsidRPr="00975D2B" w:rsidRDefault="00320BBB" w:rsidP="00320BBB">
      <w:pPr>
        <w:pStyle w:val="Ingetavstnd"/>
        <w:rPr>
          <w:sz w:val="4"/>
          <w:szCs w:val="4"/>
        </w:rPr>
      </w:pPr>
      <w:r w:rsidRPr="00975D2B">
        <w:rPr>
          <w:sz w:val="4"/>
          <w:szCs w:val="4"/>
        </w:rPr>
        <w:br w:type="page"/>
      </w:r>
    </w:p>
    <w:p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rsidTr="00BA6E25">
        <w:tc>
          <w:tcPr>
            <w:tcW w:w="15307" w:type="dxa"/>
            <w:shd w:val="clear" w:color="auto" w:fill="4D7955" w:themeFill="accent1"/>
          </w:tcPr>
          <w:p w:rsidR="000966FA" w:rsidRPr="0056435D" w:rsidRDefault="006A0CB6" w:rsidP="00BA6E25">
            <w:pPr>
              <w:pStyle w:val="Tabellrubrikvnsterstlld"/>
              <w:spacing w:before="0"/>
              <w:rPr>
                <w:color w:val="F4EFD7"/>
              </w:rPr>
            </w:pPr>
            <w:r>
              <w:rPr>
                <w:color w:val="F4EFD7"/>
              </w:rPr>
              <w:t>Föreningens plan</w:t>
            </w:r>
          </w:p>
        </w:tc>
      </w:tr>
      <w:tr w:rsidR="000966FA"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C12BF9" w:rsidRDefault="00C12BF9" w:rsidP="00BA6E25">
            <w:pPr>
              <w:pStyle w:val="Faktabrdtext"/>
              <w:rPr>
                <w:sz w:val="20"/>
                <w:szCs w:val="20"/>
              </w:rPr>
            </w:pPr>
          </w:p>
          <w:p w:rsidR="00B9797E" w:rsidRDefault="00C12BF9" w:rsidP="00BA6E25">
            <w:pPr>
              <w:pStyle w:val="Faktabrdtext"/>
            </w:pPr>
            <w:r>
              <w:t xml:space="preserve">Även under 2026 planerar vi att lyfta fram Sveriges Lärares dag. </w:t>
            </w:r>
            <w:r w:rsidR="00B9797E">
              <w:t>Det är en viktig dag för våra lärare i alla olika verksamh</w:t>
            </w:r>
            <w:r w:rsidR="00174FA6">
              <w:t>e</w:t>
            </w:r>
            <w:r w:rsidR="00B9797E">
              <w:t xml:space="preserve">ter. Vad det blir kommer vi planera mer när vi närmar oss den dagen. </w:t>
            </w:r>
          </w:p>
          <w:p w:rsidR="000966FA" w:rsidRPr="009D040F" w:rsidRDefault="00B9797E" w:rsidP="00BA6E25">
            <w:pPr>
              <w:pStyle w:val="Faktabrdtext"/>
            </w:pPr>
            <w:r>
              <w:t>Vi anser även att det är viktigt för styrelsearbetet att vi är samspelta och ger oss själva tid att planera vår verksamhet. Därför planerar vi in en utbildning för hela styrelsen i början på nästa läsår.</w:t>
            </w:r>
            <w:r w:rsidR="006A0CB6">
              <w:br/>
            </w:r>
          </w:p>
        </w:tc>
      </w:tr>
    </w:tbl>
    <w:p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rsidTr="00BA6E25">
        <w:tc>
          <w:tcPr>
            <w:tcW w:w="15307" w:type="dxa"/>
            <w:gridSpan w:val="5"/>
            <w:tcBorders>
              <w:bottom w:val="single" w:sz="2" w:space="0" w:color="4D7955" w:themeColor="accent1"/>
            </w:tcBorders>
            <w:shd w:val="clear" w:color="auto" w:fill="4D7955" w:themeFill="accent1"/>
          </w:tcPr>
          <w:p w:rsidR="000966FA" w:rsidRPr="0056435D" w:rsidRDefault="000966FA" w:rsidP="00BA6E25">
            <w:pPr>
              <w:pStyle w:val="Tabellrubrikvnsterstlld"/>
              <w:spacing w:before="0"/>
              <w:rPr>
                <w:color w:val="F4EFD7"/>
              </w:rPr>
            </w:pPr>
            <w:r>
              <w:rPr>
                <w:color w:val="F4EFD7"/>
              </w:rPr>
              <w:t xml:space="preserve">Aktiviteter </w:t>
            </w:r>
          </w:p>
        </w:tc>
      </w:tr>
      <w:tr w:rsidR="000966FA"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Kommentar</w:t>
            </w:r>
          </w:p>
        </w:tc>
      </w:tr>
      <w:tr w:rsidR="000966FA" w:rsidTr="00BA6E25">
        <w:trPr>
          <w:trHeight w:val="32"/>
        </w:trPr>
        <w:tc>
          <w:tcPr>
            <w:tcW w:w="4392" w:type="dxa"/>
            <w:shd w:val="clear" w:color="auto" w:fill="auto"/>
          </w:tcPr>
          <w:p w:rsidR="000966FA" w:rsidRDefault="00FF63EC" w:rsidP="00BA6E25">
            <w:pPr>
              <w:pStyle w:val="Faktabrdtext"/>
            </w:pPr>
            <w:r>
              <w:t>Hylla Sveriges Lärares dag</w:t>
            </w:r>
          </w:p>
        </w:tc>
        <w:tc>
          <w:tcPr>
            <w:tcW w:w="1730" w:type="dxa"/>
            <w:shd w:val="clear" w:color="auto" w:fill="auto"/>
          </w:tcPr>
          <w:p w:rsidR="000966FA" w:rsidRDefault="00C4516E" w:rsidP="00BA6E25">
            <w:pPr>
              <w:pStyle w:val="Faktabrdtext"/>
            </w:pPr>
            <w:r>
              <w:t>september</w:t>
            </w:r>
          </w:p>
        </w:tc>
        <w:tc>
          <w:tcPr>
            <w:tcW w:w="3062" w:type="dxa"/>
            <w:shd w:val="clear" w:color="auto" w:fill="auto"/>
          </w:tcPr>
          <w:p w:rsidR="000966FA" w:rsidRDefault="00391B62" w:rsidP="00BA6E25">
            <w:pPr>
              <w:pStyle w:val="Faktabrdtext"/>
            </w:pPr>
            <w:r>
              <w:t>Styrelse</w:t>
            </w:r>
          </w:p>
        </w:tc>
        <w:tc>
          <w:tcPr>
            <w:tcW w:w="3061" w:type="dxa"/>
            <w:shd w:val="clear" w:color="auto" w:fill="auto"/>
          </w:tcPr>
          <w:p w:rsidR="000966FA" w:rsidRDefault="00391B62" w:rsidP="00BA6E25">
            <w:pPr>
              <w:pStyle w:val="Faktabrdtext"/>
            </w:pPr>
            <w:r>
              <w:t>Nästkommande styrelsemöte</w:t>
            </w:r>
          </w:p>
        </w:tc>
        <w:tc>
          <w:tcPr>
            <w:tcW w:w="3062" w:type="dxa"/>
            <w:shd w:val="clear" w:color="auto" w:fill="auto"/>
          </w:tcPr>
          <w:p w:rsidR="000966FA" w:rsidRDefault="00391B62" w:rsidP="00BA6E25">
            <w:pPr>
              <w:pStyle w:val="Faktabrdtext"/>
            </w:pPr>
            <w:r>
              <w:t>I den mån en större aktivitet äger rum så kommer den att utvärderas kommande styrelsemöte.</w:t>
            </w:r>
          </w:p>
        </w:tc>
      </w:tr>
      <w:tr w:rsidR="000966FA"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rsidR="000966FA" w:rsidRDefault="00C4516E" w:rsidP="00BA6E25">
            <w:pPr>
              <w:pStyle w:val="Faktabrdtext"/>
            </w:pPr>
            <w:r>
              <w:t>Styrelseutbildning</w:t>
            </w:r>
          </w:p>
        </w:tc>
        <w:tc>
          <w:tcPr>
            <w:tcW w:w="1730" w:type="dxa"/>
          </w:tcPr>
          <w:p w:rsidR="000966FA" w:rsidRDefault="00C4516E" w:rsidP="00BA6E25">
            <w:pPr>
              <w:pStyle w:val="Faktabrdtext"/>
            </w:pPr>
            <w:r>
              <w:t>Aug-sep</w:t>
            </w:r>
          </w:p>
        </w:tc>
        <w:tc>
          <w:tcPr>
            <w:tcW w:w="3062" w:type="dxa"/>
          </w:tcPr>
          <w:p w:rsidR="000966FA" w:rsidRDefault="00391B62" w:rsidP="00BA6E25">
            <w:pPr>
              <w:pStyle w:val="Faktabrdtext"/>
            </w:pPr>
            <w:r>
              <w:t>Styrelse</w:t>
            </w:r>
          </w:p>
        </w:tc>
        <w:tc>
          <w:tcPr>
            <w:tcW w:w="3061" w:type="dxa"/>
          </w:tcPr>
          <w:p w:rsidR="000966FA" w:rsidRDefault="00391B62" w:rsidP="00BA6E25">
            <w:pPr>
              <w:pStyle w:val="Faktabrdtext"/>
            </w:pPr>
            <w:r>
              <w:t>Nästkommande styrelsemöte</w:t>
            </w:r>
          </w:p>
        </w:tc>
        <w:tc>
          <w:tcPr>
            <w:tcW w:w="3062" w:type="dxa"/>
          </w:tcPr>
          <w:p w:rsidR="000966FA" w:rsidRDefault="00391B62" w:rsidP="00BA6E25">
            <w:pPr>
              <w:pStyle w:val="Faktabrdtext"/>
            </w:pPr>
            <w:r>
              <w:t>Samtliga i styrelsen gör en gemensam utvärdering av utbildningen. Dagordningspunkterna genomlyses.</w:t>
            </w:r>
          </w:p>
        </w:tc>
      </w:tr>
    </w:tbl>
    <w:p w:rsidR="00765DE9" w:rsidRDefault="00765DE9" w:rsidP="000966FA">
      <w:pPr>
        <w:pStyle w:val="Ingetavstnd"/>
        <w:rPr>
          <w:sz w:val="4"/>
          <w:szCs w:val="4"/>
        </w:rPr>
      </w:pPr>
    </w:p>
    <w:p w:rsidR="00765DE9" w:rsidRDefault="00765DE9" w:rsidP="00971D4E">
      <w:pPr>
        <w:pStyle w:val="Faktabrdtext"/>
      </w:pPr>
    </w:p>
    <w:p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rsidTr="00BA6E25">
        <w:tc>
          <w:tcPr>
            <w:tcW w:w="15307" w:type="dxa"/>
            <w:shd w:val="clear" w:color="auto" w:fill="4D7955" w:themeFill="accent1"/>
          </w:tcPr>
          <w:p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w:t>
            </w:r>
          </w:p>
        </w:tc>
      </w:tr>
      <w:tr w:rsidR="008D3B4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B9797E" w:rsidRDefault="00B9797E" w:rsidP="00BA6E25">
            <w:pPr>
              <w:pStyle w:val="Faktabrdtext"/>
              <w:rPr>
                <w:sz w:val="20"/>
                <w:szCs w:val="20"/>
              </w:rPr>
            </w:pPr>
          </w:p>
          <w:p w:rsidR="008D3B48" w:rsidRPr="009D040F" w:rsidRDefault="00B9797E" w:rsidP="00BA6E25">
            <w:pPr>
              <w:pStyle w:val="Faktabrdtext"/>
            </w:pPr>
            <w:r>
              <w:t>Vi följer upp vårt arbete fortlöpande på styrelsemöten samt de återkommande ombudsträffarna.</w:t>
            </w:r>
            <w:r w:rsidR="006A0CB6">
              <w:br/>
            </w:r>
          </w:p>
        </w:tc>
      </w:tr>
    </w:tbl>
    <w:p w:rsidR="008D3B48" w:rsidRDefault="008D3B48" w:rsidP="008D3B48">
      <w:pPr>
        <w:pStyle w:val="Faktapunktlista"/>
        <w:numPr>
          <w:ilvl w:val="0"/>
          <w:numId w:val="0"/>
        </w:numPr>
      </w:pPr>
    </w:p>
    <w:p w:rsidR="00B227A7" w:rsidRDefault="00B227A7" w:rsidP="00043BFD">
      <w:pPr>
        <w:pStyle w:val="Rubrik2"/>
        <w:spacing w:after="240"/>
      </w:pPr>
      <w:r>
        <w:lastRenderedPageBreak/>
        <w:t>Budget</w:t>
      </w:r>
    </w:p>
    <w:p w:rsidR="00A51BD1" w:rsidRDefault="00C46AB1" w:rsidP="000E6136">
      <w:r w:rsidRPr="00C46AB1">
        <w:rPr>
          <w:noProof/>
        </w:rPr>
        <w:drawing>
          <wp:inline distT="0" distB="0" distL="0" distR="0" wp14:anchorId="2DBBF483" wp14:editId="2895D2FE">
            <wp:extent cx="5110291" cy="550735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6312" cy="5524621"/>
                    </a:xfrm>
                    <a:prstGeom prst="rect">
                      <a:avLst/>
                    </a:prstGeom>
                  </pic:spPr>
                </pic:pic>
              </a:graphicData>
            </a:graphic>
          </wp:inline>
        </w:drawing>
      </w:r>
    </w:p>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CF2" w:rsidRDefault="00AC1CF2" w:rsidP="00ED6C6F">
      <w:pPr>
        <w:spacing w:after="0" w:line="240" w:lineRule="auto"/>
      </w:pPr>
      <w:r>
        <w:separator/>
      </w:r>
    </w:p>
    <w:p w:rsidR="00AC1CF2" w:rsidRDefault="00AC1CF2"/>
    <w:p w:rsidR="00AC1CF2" w:rsidRDefault="00AC1CF2"/>
  </w:endnote>
  <w:endnote w:type="continuationSeparator" w:id="0">
    <w:p w:rsidR="00AC1CF2" w:rsidRDefault="00AC1CF2" w:rsidP="00ED6C6F">
      <w:pPr>
        <w:spacing w:after="0" w:line="240" w:lineRule="auto"/>
      </w:pPr>
      <w:r>
        <w:continuationSeparator/>
      </w:r>
    </w:p>
    <w:p w:rsidR="00AC1CF2" w:rsidRDefault="00AC1CF2"/>
    <w:p w:rsidR="00AC1CF2" w:rsidRDefault="00AC1CF2"/>
  </w:endnote>
  <w:endnote w:type="continuationNotice" w:id="1">
    <w:p w:rsidR="00AC1CF2" w:rsidRDefault="00AC1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rsidTr="00580E75">
      <w:trPr>
        <w:trHeight w:val="567"/>
      </w:trPr>
      <w:tc>
        <w:tcPr>
          <w:tcW w:w="1560" w:type="dxa"/>
          <w:vAlign w:val="bottom"/>
        </w:tcPr>
        <w:p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A177FB">
                <w:rPr>
                  <w:sz w:val="16"/>
                  <w:szCs w:val="16"/>
                </w:rPr>
                <w:t>Oskarshamn</w:t>
              </w:r>
            </w:sdtContent>
          </w:sdt>
        </w:p>
      </w:tc>
      <w:tc>
        <w:tcPr>
          <w:tcW w:w="1206" w:type="dxa"/>
          <w:vAlign w:val="bottom"/>
        </w:tcPr>
        <w:p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rsidTr="00637FDB">
      <w:tc>
        <w:tcPr>
          <w:tcW w:w="14220" w:type="dxa"/>
          <w:tcBorders>
            <w:top w:val="single" w:sz="4" w:space="0" w:color="13504F" w:themeColor="text2"/>
          </w:tcBorders>
        </w:tcPr>
        <w:p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rsidR="00B97861" w:rsidRDefault="00B97861" w:rsidP="00B97861">
          <w:pPr>
            <w:pStyle w:val="Sidfot"/>
          </w:pPr>
          <w:r>
            <w:t xml:space="preserve">Box 17061, 104 62 Stockholm • Peter </w:t>
          </w:r>
          <w:proofErr w:type="spellStart"/>
          <w:r>
            <w:t>Myndes</w:t>
          </w:r>
          <w:proofErr w:type="spellEnd"/>
          <w:r>
            <w:t xml:space="preserve"> backe 16, Stockholm • 077-515 05 00</w:t>
          </w:r>
        </w:p>
        <w:p w:rsidR="00E12C9D" w:rsidRPr="00BE40E6" w:rsidRDefault="00B97861" w:rsidP="00B97861">
          <w:pPr>
            <w:pStyle w:val="Sidfot"/>
          </w:pPr>
          <w:r>
            <w:t xml:space="preserve">sverigeslarare.se/kontakt • Bg </w:t>
          </w:r>
          <w:proofErr w:type="gramStart"/>
          <w:r>
            <w:t>5932-4509</w:t>
          </w:r>
          <w:proofErr w:type="gramEnd"/>
          <w:r>
            <w:t xml:space="preserve"> • Org. nr 802540-5542</w:t>
          </w:r>
        </w:p>
      </w:tc>
      <w:tc>
        <w:tcPr>
          <w:tcW w:w="1206" w:type="dxa"/>
          <w:tcBorders>
            <w:top w:val="single" w:sz="4" w:space="0" w:color="13504F" w:themeColor="text2"/>
          </w:tcBorders>
          <w:vAlign w:val="bottom"/>
        </w:tcPr>
        <w:p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CF2" w:rsidRDefault="00AC1CF2" w:rsidP="00ED6C6F">
      <w:pPr>
        <w:spacing w:after="0" w:line="240" w:lineRule="auto"/>
      </w:pPr>
      <w:r>
        <w:separator/>
      </w:r>
    </w:p>
  </w:footnote>
  <w:footnote w:type="continuationSeparator" w:id="0">
    <w:p w:rsidR="00AC1CF2" w:rsidRDefault="00AC1CF2" w:rsidP="00ED6C6F">
      <w:pPr>
        <w:spacing w:after="0" w:line="240" w:lineRule="auto"/>
      </w:pPr>
      <w:r>
        <w:continuationSeparator/>
      </w:r>
    </w:p>
  </w:footnote>
  <w:footnote w:type="continuationNotice" w:id="1">
    <w:p w:rsidR="00AC1CF2" w:rsidRPr="00DC2F3F" w:rsidRDefault="00AC1CF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rsidTr="00637FDB">
      <w:tc>
        <w:tcPr>
          <w:tcW w:w="6200" w:type="dxa"/>
        </w:tcPr>
        <w:p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p w:rsidR="00280776" w:rsidRDefault="00280776" w:rsidP="008E1E7B">
          <w:pPr>
            <w:pStyle w:val="Sidhuvud"/>
            <w:spacing w:before="100"/>
            <w:jc w:val="right"/>
          </w:pPr>
        </w:p>
        <w:p w:rsidR="00B9797E" w:rsidRDefault="00B9797E" w:rsidP="008B1CC0">
          <w:pPr>
            <w:pStyle w:val="Sidhuvud"/>
            <w:spacing w:before="40"/>
            <w:jc w:val="right"/>
          </w:pPr>
          <w:r>
            <w:t>Februari 2026</w:t>
          </w:r>
        </w:p>
        <w:p w:rsidR="008B1CC0" w:rsidRPr="008B1CC0" w:rsidRDefault="00824904" w:rsidP="008B1CC0">
          <w:pPr>
            <w:pStyle w:val="Sidhuvud"/>
            <w:spacing w:before="40"/>
            <w:jc w:val="right"/>
          </w:pPr>
          <w:r>
            <w:t>Verksamhetsplan 202</w:t>
          </w:r>
          <w:r w:rsidR="00DA7E1B">
            <w:t>6</w:t>
          </w:r>
          <w:r>
            <w:t xml:space="preserve"> för föreningar</w:t>
          </w:r>
        </w:p>
      </w:tc>
    </w:tr>
  </w:tbl>
  <w:p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582"/>
    <w:multiLevelType w:val="multilevel"/>
    <w:tmpl w:val="0CB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6"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8E3E43"/>
    <w:multiLevelType w:val="multilevel"/>
    <w:tmpl w:val="B0BA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2385D"/>
    <w:multiLevelType w:val="multilevel"/>
    <w:tmpl w:val="2986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9BD218D"/>
    <w:multiLevelType w:val="multilevel"/>
    <w:tmpl w:val="B96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
  </w:num>
  <w:num w:numId="3">
    <w:abstractNumId w:val="2"/>
  </w:num>
  <w:num w:numId="4">
    <w:abstractNumId w:val="15"/>
  </w:num>
  <w:num w:numId="5">
    <w:abstractNumId w:val="12"/>
  </w:num>
  <w:num w:numId="6">
    <w:abstractNumId w:val="10"/>
  </w:num>
  <w:num w:numId="7">
    <w:abstractNumId w:val="5"/>
  </w:num>
  <w:num w:numId="8">
    <w:abstractNumId w:val="3"/>
  </w:num>
  <w:num w:numId="9">
    <w:abstractNumId w:val="4"/>
  </w:num>
  <w:num w:numId="10">
    <w:abstractNumId w:val="11"/>
  </w:num>
  <w:num w:numId="11">
    <w:abstractNumId w:val="4"/>
  </w:num>
  <w:num w:numId="12">
    <w:abstractNumId w:val="4"/>
  </w:num>
  <w:num w:numId="13">
    <w:abstractNumId w:val="7"/>
  </w:num>
  <w:num w:numId="14">
    <w:abstractNumId w:val="6"/>
  </w:num>
  <w:num w:numId="15">
    <w:abstractNumId w:val="9"/>
  </w:num>
  <w:num w:numId="16">
    <w:abstractNumId w:val="0"/>
  </w:num>
  <w:num w:numId="17">
    <w:abstractNumId w:val="8"/>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F2"/>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3B26"/>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4FA6"/>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1B62"/>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4BDF"/>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2E73"/>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7FB"/>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1CF2"/>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9797E"/>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2BF9"/>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4516E"/>
    <w:rsid w:val="00C46AB1"/>
    <w:rsid w:val="00C50AEA"/>
    <w:rsid w:val="00C51272"/>
    <w:rsid w:val="00C51AD3"/>
    <w:rsid w:val="00C5333F"/>
    <w:rsid w:val="00C55FB0"/>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3BD6"/>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3EC"/>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AD0C4"/>
  <w15:chartTrackingRefBased/>
  <w15:docId w15:val="{95072E9D-BD6B-4EB3-B353-F3AD33DE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24149269">
      <w:bodyDiv w:val="1"/>
      <w:marLeft w:val="0"/>
      <w:marRight w:val="0"/>
      <w:marTop w:val="0"/>
      <w:marBottom w:val="0"/>
      <w:divBdr>
        <w:top w:val="none" w:sz="0" w:space="0" w:color="auto"/>
        <w:left w:val="none" w:sz="0" w:space="0" w:color="auto"/>
        <w:bottom w:val="none" w:sz="0" w:space="0" w:color="auto"/>
        <w:right w:val="none" w:sz="0" w:space="0" w:color="auto"/>
      </w:divBdr>
      <w:divsChild>
        <w:div w:id="976446538">
          <w:marLeft w:val="0"/>
          <w:marRight w:val="0"/>
          <w:marTop w:val="0"/>
          <w:marBottom w:val="0"/>
          <w:divBdr>
            <w:top w:val="none" w:sz="0" w:space="0" w:color="auto"/>
            <w:left w:val="none" w:sz="0" w:space="0" w:color="auto"/>
            <w:bottom w:val="none" w:sz="0" w:space="0" w:color="auto"/>
            <w:right w:val="none" w:sz="0" w:space="0" w:color="auto"/>
          </w:divBdr>
        </w:div>
        <w:div w:id="1870218840">
          <w:marLeft w:val="0"/>
          <w:marRight w:val="0"/>
          <w:marTop w:val="0"/>
          <w:marBottom w:val="0"/>
          <w:divBdr>
            <w:top w:val="none" w:sz="0" w:space="0" w:color="auto"/>
            <w:left w:val="none" w:sz="0" w:space="0" w:color="auto"/>
            <w:bottom w:val="none" w:sz="0" w:space="0" w:color="auto"/>
            <w:right w:val="none" w:sz="0" w:space="0" w:color="auto"/>
          </w:divBdr>
        </w:div>
      </w:divsChild>
    </w:div>
    <w:div w:id="994911922">
      <w:bodyDiv w:val="1"/>
      <w:marLeft w:val="0"/>
      <w:marRight w:val="0"/>
      <w:marTop w:val="0"/>
      <w:marBottom w:val="0"/>
      <w:divBdr>
        <w:top w:val="none" w:sz="0" w:space="0" w:color="auto"/>
        <w:left w:val="none" w:sz="0" w:space="0" w:color="auto"/>
        <w:bottom w:val="none" w:sz="0" w:space="0" w:color="auto"/>
        <w:right w:val="none" w:sz="0" w:space="0" w:color="auto"/>
      </w:divBdr>
      <w:divsChild>
        <w:div w:id="2088647917">
          <w:marLeft w:val="0"/>
          <w:marRight w:val="0"/>
          <w:marTop w:val="0"/>
          <w:marBottom w:val="0"/>
          <w:divBdr>
            <w:top w:val="none" w:sz="0" w:space="0" w:color="auto"/>
            <w:left w:val="none" w:sz="0" w:space="0" w:color="auto"/>
            <w:bottom w:val="none" w:sz="0" w:space="0" w:color="auto"/>
            <w:right w:val="none" w:sz="0" w:space="0" w:color="auto"/>
          </w:divBdr>
        </w:div>
        <w:div w:id="1822307150">
          <w:marLeft w:val="0"/>
          <w:marRight w:val="0"/>
          <w:marTop w:val="0"/>
          <w:marBottom w:val="0"/>
          <w:divBdr>
            <w:top w:val="none" w:sz="0" w:space="0" w:color="auto"/>
            <w:left w:val="none" w:sz="0" w:space="0" w:color="auto"/>
            <w:bottom w:val="none" w:sz="0" w:space="0" w:color="auto"/>
            <w:right w:val="none" w:sz="0" w:space="0" w:color="auto"/>
          </w:divBdr>
        </w:div>
        <w:div w:id="306398695">
          <w:marLeft w:val="0"/>
          <w:marRight w:val="0"/>
          <w:marTop w:val="0"/>
          <w:marBottom w:val="0"/>
          <w:divBdr>
            <w:top w:val="none" w:sz="0" w:space="0" w:color="auto"/>
            <w:left w:val="none" w:sz="0" w:space="0" w:color="auto"/>
            <w:bottom w:val="none" w:sz="0" w:space="0" w:color="auto"/>
            <w:right w:val="none" w:sz="0" w:space="0" w:color="auto"/>
          </w:divBdr>
        </w:div>
      </w:divsChild>
    </w:div>
    <w:div w:id="1791896271">
      <w:bodyDiv w:val="1"/>
      <w:marLeft w:val="0"/>
      <w:marRight w:val="0"/>
      <w:marTop w:val="0"/>
      <w:marBottom w:val="0"/>
      <w:divBdr>
        <w:top w:val="none" w:sz="0" w:space="0" w:color="auto"/>
        <w:left w:val="none" w:sz="0" w:space="0" w:color="auto"/>
        <w:bottom w:val="none" w:sz="0" w:space="0" w:color="auto"/>
        <w:right w:val="none" w:sz="0" w:space="0" w:color="auto"/>
      </w:divBdr>
      <w:divsChild>
        <w:div w:id="1600216637">
          <w:marLeft w:val="0"/>
          <w:marRight w:val="0"/>
          <w:marTop w:val="0"/>
          <w:marBottom w:val="0"/>
          <w:divBdr>
            <w:top w:val="none" w:sz="0" w:space="0" w:color="auto"/>
            <w:left w:val="none" w:sz="0" w:space="0" w:color="auto"/>
            <w:bottom w:val="none" w:sz="0" w:space="0" w:color="auto"/>
            <w:right w:val="none" w:sz="0" w:space="0" w:color="auto"/>
          </w:divBdr>
        </w:div>
        <w:div w:id="1780760104">
          <w:marLeft w:val="0"/>
          <w:marRight w:val="0"/>
          <w:marTop w:val="0"/>
          <w:marBottom w:val="0"/>
          <w:divBdr>
            <w:top w:val="none" w:sz="0" w:space="0" w:color="auto"/>
            <w:left w:val="none" w:sz="0" w:space="0" w:color="auto"/>
            <w:bottom w:val="none" w:sz="0" w:space="0" w:color="auto"/>
            <w:right w:val="none" w:sz="0" w:space="0" w:color="auto"/>
          </w:divBdr>
        </w:div>
        <w:div w:id="582029947">
          <w:marLeft w:val="0"/>
          <w:marRight w:val="0"/>
          <w:marTop w:val="0"/>
          <w:marBottom w:val="0"/>
          <w:divBdr>
            <w:top w:val="none" w:sz="0" w:space="0" w:color="auto"/>
            <w:left w:val="none" w:sz="0" w:space="0" w:color="auto"/>
            <w:bottom w:val="none" w:sz="0" w:space="0" w:color="auto"/>
            <w:right w:val="none" w:sz="0" w:space="0" w:color="auto"/>
          </w:divBdr>
        </w:div>
        <w:div w:id="205605621">
          <w:marLeft w:val="0"/>
          <w:marRight w:val="0"/>
          <w:marTop w:val="0"/>
          <w:marBottom w:val="0"/>
          <w:divBdr>
            <w:top w:val="none" w:sz="0" w:space="0" w:color="auto"/>
            <w:left w:val="none" w:sz="0" w:space="0" w:color="auto"/>
            <w:bottom w:val="none" w:sz="0" w:space="0" w:color="auto"/>
            <w:right w:val="none" w:sz="0" w:space="0" w:color="auto"/>
          </w:divBdr>
        </w:div>
        <w:div w:id="722677803">
          <w:marLeft w:val="0"/>
          <w:marRight w:val="0"/>
          <w:marTop w:val="0"/>
          <w:marBottom w:val="0"/>
          <w:divBdr>
            <w:top w:val="none" w:sz="0" w:space="0" w:color="auto"/>
            <w:left w:val="none" w:sz="0" w:space="0" w:color="auto"/>
            <w:bottom w:val="none" w:sz="0" w:space="0" w:color="auto"/>
            <w:right w:val="none" w:sz="0" w:space="0" w:color="auto"/>
          </w:divBdr>
        </w:div>
        <w:div w:id="2052801780">
          <w:marLeft w:val="0"/>
          <w:marRight w:val="0"/>
          <w:marTop w:val="0"/>
          <w:marBottom w:val="0"/>
          <w:divBdr>
            <w:top w:val="none" w:sz="0" w:space="0" w:color="auto"/>
            <w:left w:val="none" w:sz="0" w:space="0" w:color="auto"/>
            <w:bottom w:val="none" w:sz="0" w:space="0" w:color="auto"/>
            <w:right w:val="none" w:sz="0" w:space="0" w:color="auto"/>
          </w:divBdr>
        </w:div>
      </w:divsChild>
    </w:div>
    <w:div w:id="1842159319">
      <w:bodyDiv w:val="1"/>
      <w:marLeft w:val="0"/>
      <w:marRight w:val="0"/>
      <w:marTop w:val="0"/>
      <w:marBottom w:val="0"/>
      <w:divBdr>
        <w:top w:val="none" w:sz="0" w:space="0" w:color="auto"/>
        <w:left w:val="none" w:sz="0" w:space="0" w:color="auto"/>
        <w:bottom w:val="none" w:sz="0" w:space="0" w:color="auto"/>
        <w:right w:val="none" w:sz="0" w:space="0" w:color="auto"/>
      </w:divBdr>
      <w:divsChild>
        <w:div w:id="1668703518">
          <w:marLeft w:val="0"/>
          <w:marRight w:val="0"/>
          <w:marTop w:val="0"/>
          <w:marBottom w:val="0"/>
          <w:divBdr>
            <w:top w:val="none" w:sz="0" w:space="0" w:color="auto"/>
            <w:left w:val="none" w:sz="0" w:space="0" w:color="auto"/>
            <w:bottom w:val="none" w:sz="0" w:space="0" w:color="auto"/>
            <w:right w:val="none" w:sz="0" w:space="0" w:color="auto"/>
          </w:divBdr>
        </w:div>
        <w:div w:id="1163398788">
          <w:marLeft w:val="0"/>
          <w:marRight w:val="0"/>
          <w:marTop w:val="0"/>
          <w:marBottom w:val="0"/>
          <w:divBdr>
            <w:top w:val="none" w:sz="0" w:space="0" w:color="auto"/>
            <w:left w:val="none" w:sz="0" w:space="0" w:color="auto"/>
            <w:bottom w:val="none" w:sz="0" w:space="0" w:color="auto"/>
            <w:right w:val="none" w:sz="0" w:space="0" w:color="auto"/>
          </w:divBdr>
        </w:div>
        <w:div w:id="1712918829">
          <w:marLeft w:val="0"/>
          <w:marRight w:val="0"/>
          <w:marTop w:val="0"/>
          <w:marBottom w:val="0"/>
          <w:divBdr>
            <w:top w:val="none" w:sz="0" w:space="0" w:color="auto"/>
            <w:left w:val="none" w:sz="0" w:space="0" w:color="auto"/>
            <w:bottom w:val="none" w:sz="0" w:space="0" w:color="auto"/>
            <w:right w:val="none" w:sz="0" w:space="0" w:color="auto"/>
          </w:divBdr>
        </w:div>
      </w:divsChild>
    </w:div>
    <w:div w:id="1967929533">
      <w:bodyDiv w:val="1"/>
      <w:marLeft w:val="0"/>
      <w:marRight w:val="0"/>
      <w:marTop w:val="0"/>
      <w:marBottom w:val="0"/>
      <w:divBdr>
        <w:top w:val="none" w:sz="0" w:space="0" w:color="auto"/>
        <w:left w:val="none" w:sz="0" w:space="0" w:color="auto"/>
        <w:bottom w:val="none" w:sz="0" w:space="0" w:color="auto"/>
        <w:right w:val="none" w:sz="0" w:space="0" w:color="auto"/>
      </w:divBdr>
      <w:divsChild>
        <w:div w:id="2061394719">
          <w:marLeft w:val="0"/>
          <w:marRight w:val="0"/>
          <w:marTop w:val="0"/>
          <w:marBottom w:val="0"/>
          <w:divBdr>
            <w:top w:val="none" w:sz="0" w:space="0" w:color="auto"/>
            <w:left w:val="none" w:sz="0" w:space="0" w:color="auto"/>
            <w:bottom w:val="none" w:sz="0" w:space="0" w:color="auto"/>
            <w:right w:val="none" w:sz="0" w:space="0" w:color="auto"/>
          </w:divBdr>
        </w:div>
        <w:div w:id="855969165">
          <w:marLeft w:val="0"/>
          <w:marRight w:val="0"/>
          <w:marTop w:val="0"/>
          <w:marBottom w:val="0"/>
          <w:divBdr>
            <w:top w:val="none" w:sz="0" w:space="0" w:color="auto"/>
            <w:left w:val="none" w:sz="0" w:space="0" w:color="auto"/>
            <w:bottom w:val="none" w:sz="0" w:space="0" w:color="auto"/>
            <w:right w:val="none" w:sz="0" w:space="0" w:color="auto"/>
          </w:divBdr>
        </w:div>
        <w:div w:id="1349021113">
          <w:marLeft w:val="0"/>
          <w:marRight w:val="0"/>
          <w:marTop w:val="0"/>
          <w:marBottom w:val="0"/>
          <w:divBdr>
            <w:top w:val="none" w:sz="0" w:space="0" w:color="auto"/>
            <w:left w:val="none" w:sz="0" w:space="0" w:color="auto"/>
            <w:bottom w:val="none" w:sz="0" w:space="0" w:color="auto"/>
            <w:right w:val="none" w:sz="0" w:space="0" w:color="auto"/>
          </w:divBdr>
        </w:div>
      </w:divsChild>
    </w:div>
    <w:div w:id="2124301623">
      <w:bodyDiv w:val="1"/>
      <w:marLeft w:val="0"/>
      <w:marRight w:val="0"/>
      <w:marTop w:val="0"/>
      <w:marBottom w:val="0"/>
      <w:divBdr>
        <w:top w:val="none" w:sz="0" w:space="0" w:color="auto"/>
        <w:left w:val="none" w:sz="0" w:space="0" w:color="auto"/>
        <w:bottom w:val="none" w:sz="0" w:space="0" w:color="auto"/>
        <w:right w:val="none" w:sz="0" w:space="0" w:color="auto"/>
      </w:divBdr>
      <w:divsChild>
        <w:div w:id="560334445">
          <w:marLeft w:val="0"/>
          <w:marRight w:val="0"/>
          <w:marTop w:val="0"/>
          <w:marBottom w:val="0"/>
          <w:divBdr>
            <w:top w:val="none" w:sz="0" w:space="0" w:color="auto"/>
            <w:left w:val="none" w:sz="0" w:space="0" w:color="auto"/>
            <w:bottom w:val="none" w:sz="0" w:space="0" w:color="auto"/>
            <w:right w:val="none" w:sz="0" w:space="0" w:color="auto"/>
          </w:divBdr>
        </w:div>
        <w:div w:id="347606947">
          <w:marLeft w:val="0"/>
          <w:marRight w:val="0"/>
          <w:marTop w:val="0"/>
          <w:marBottom w:val="0"/>
          <w:divBdr>
            <w:top w:val="none" w:sz="0" w:space="0" w:color="auto"/>
            <w:left w:val="none" w:sz="0" w:space="0" w:color="auto"/>
            <w:bottom w:val="none" w:sz="0" w:space="0" w:color="auto"/>
            <w:right w:val="none" w:sz="0" w:space="0" w:color="auto"/>
          </w:divBdr>
        </w:div>
        <w:div w:id="1910260672">
          <w:marLeft w:val="0"/>
          <w:marRight w:val="0"/>
          <w:marTop w:val="0"/>
          <w:marBottom w:val="0"/>
          <w:divBdr>
            <w:top w:val="none" w:sz="0" w:space="0" w:color="auto"/>
            <w:left w:val="none" w:sz="0" w:space="0" w:color="auto"/>
            <w:bottom w:val="none" w:sz="0" w:space="0" w:color="auto"/>
            <w:right w:val="none" w:sz="0" w:space="0" w:color="auto"/>
          </w:divBdr>
        </w:div>
        <w:div w:id="903949823">
          <w:marLeft w:val="0"/>
          <w:marRight w:val="0"/>
          <w:marTop w:val="0"/>
          <w:marBottom w:val="0"/>
          <w:divBdr>
            <w:top w:val="none" w:sz="0" w:space="0" w:color="auto"/>
            <w:left w:val="none" w:sz="0" w:space="0" w:color="auto"/>
            <w:bottom w:val="none" w:sz="0" w:space="0" w:color="auto"/>
            <w:right w:val="none" w:sz="0" w:space="0" w:color="auto"/>
          </w:divBdr>
        </w:div>
        <w:div w:id="795638995">
          <w:marLeft w:val="0"/>
          <w:marRight w:val="0"/>
          <w:marTop w:val="0"/>
          <w:marBottom w:val="0"/>
          <w:divBdr>
            <w:top w:val="none" w:sz="0" w:space="0" w:color="auto"/>
            <w:left w:val="none" w:sz="0" w:space="0" w:color="auto"/>
            <w:bottom w:val="none" w:sz="0" w:space="0" w:color="auto"/>
            <w:right w:val="none" w:sz="0" w:space="0" w:color="auto"/>
          </w:divBdr>
        </w:div>
        <w:div w:id="116886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263BDB629429482BFAC54A607FBF1"/>
        <w:category>
          <w:name w:val="Allmänt"/>
          <w:gallery w:val="placeholder"/>
        </w:category>
        <w:types>
          <w:type w:val="bbPlcHdr"/>
        </w:types>
        <w:behaviors>
          <w:behavior w:val="content"/>
        </w:behaviors>
        <w:guid w:val="{0771A82F-B5A2-462F-9937-49474B7A95A7}"/>
      </w:docPartPr>
      <w:docPartBody>
        <w:p w:rsidR="00684697" w:rsidRDefault="00684697">
          <w:pPr>
            <w:pStyle w:val="D56263BDB629429482BFAC54A607FBF1"/>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7"/>
    <w:rsid w:val="00684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56263BDB629429482BFAC54A607FBF1">
    <w:name w:val="D56263BDB629429482BFAC54A607F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3095B-42EC-4F92-8B98-58EF57AD5653}">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855753c2-18fc-4775-a87f-581bbc551065"/>
    <ds:schemaRef ds:uri="http://purl.org/dc/dcmitype/"/>
  </ds:schemaRefs>
</ds:datastoreItem>
</file>

<file path=customXml/itemProps4.xml><?xml version="1.0" encoding="utf-8"?>
<ds:datastoreItem xmlns:ds="http://schemas.openxmlformats.org/officeDocument/2006/customXml" ds:itemID="{1FDE0D71-8BCF-4A8D-A8DD-ED8A953CE822}">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1590</Words>
  <Characters>8432</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Oskarshamn</vt:lpstr>
    </vt:vector>
  </TitlesOfParts>
  <Manager/>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Oskarshamn</dc:title>
  <dc:subject/>
  <dc:creator>Tobias Magnusson</dc:creator>
  <cp:keywords/>
  <dc:description/>
  <cp:lastModifiedBy>Tobias Magnusson</cp:lastModifiedBy>
  <cp:revision>4</cp:revision>
  <cp:lastPrinted>2024-11-12T04:24:00Z</cp:lastPrinted>
  <dcterms:created xsi:type="dcterms:W3CDTF">2026-02-10T15:06:00Z</dcterms:created>
  <dcterms:modified xsi:type="dcterms:W3CDTF">2026-02-13T06:28:00Z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