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0673034A" w:rsidR="005179F2" w:rsidRDefault="00EF6820" w:rsidP="00EF6820">
          <w:pPr>
            <w:pStyle w:val="Rubrik1"/>
          </w:pPr>
          <w:r w:rsidRPr="00EF6820">
            <w:t>Verksamhetsberättelse för 2023</w:t>
          </w:r>
          <w:r w:rsidR="000933C0">
            <w:t xml:space="preserve"> lo</w:t>
          </w:r>
          <w:r w:rsidR="00F87EE6">
            <w:t>kal</w:t>
          </w:r>
          <w:r w:rsidR="008B4457" w:rsidRPr="00EF6820">
            <w:t>förening</w:t>
          </w:r>
          <w:r w:rsidR="000933C0">
            <w:t xml:space="preserve"> I Oskarshamn</w:t>
          </w:r>
        </w:p>
      </w:sdtContent>
    </w:sdt>
    <w:p w14:paraId="6D435E3D" w14:textId="3E682227" w:rsidR="00443F01" w:rsidRPr="00E130CD" w:rsidRDefault="007C0435" w:rsidP="00E130CD">
      <w:pPr>
        <w:pStyle w:val="Rubrik2"/>
      </w:pPr>
      <w:r>
        <w:t>Fakta om föreningen</w:t>
      </w:r>
    </w:p>
    <w:p w14:paraId="00D326BE" w14:textId="08F70EF5" w:rsidR="00443F01" w:rsidRDefault="00F53E1A" w:rsidP="00F53E1A">
      <w:pPr>
        <w:pStyle w:val="Liststycke"/>
        <w:numPr>
          <w:ilvl w:val="0"/>
          <w:numId w:val="11"/>
        </w:numPr>
      </w:pPr>
      <w:r w:rsidRPr="00F53E1A">
        <w:t>Föreningen har den 1 januari 2024 totalt 655 yrkesverksamma medlemmar och 117 pensionärsmedlemmar. </w:t>
      </w:r>
      <w:r>
        <w:t>I skolform förskola finns 164 medlemmar vilket motsvarar 25 procent av det totala antalet yrkesverksamma medlemmar. I grundskola 338 medlemmar (52%), gymnasieskola och vuxenutbildning finns 107 medlemmar (16%), kategorin övrigt finns 21 medlemmar (3%) och slutligen yrkesverksamma utan registrerad befattning finns 25 (4%) .</w:t>
      </w:r>
    </w:p>
    <w:p w14:paraId="78A4B640" w14:textId="77777777" w:rsidR="00F53E1A" w:rsidRPr="00F53E1A" w:rsidRDefault="00F53E1A" w:rsidP="00F53E1A">
      <w:pPr>
        <w:pStyle w:val="Liststycke"/>
      </w:pPr>
    </w:p>
    <w:p w14:paraId="48DC2153" w14:textId="30CDA555" w:rsidR="00D67924" w:rsidRPr="000933C0" w:rsidRDefault="000933C0">
      <w:pPr>
        <w:pStyle w:val="Liststycke"/>
        <w:numPr>
          <w:ilvl w:val="0"/>
          <w:numId w:val="9"/>
        </w:numPr>
      </w:pPr>
      <w:r w:rsidRPr="000933C0">
        <w:t>Styrelse:</w:t>
      </w:r>
    </w:p>
    <w:tbl>
      <w:tblPr>
        <w:tblStyle w:val="Tabellrutnt"/>
        <w:tblW w:w="0" w:type="auto"/>
        <w:tblInd w:w="1440" w:type="dxa"/>
        <w:tblLook w:val="04A0" w:firstRow="1" w:lastRow="0" w:firstColumn="1" w:lastColumn="0" w:noHBand="0" w:noVBand="1"/>
      </w:tblPr>
      <w:tblGrid>
        <w:gridCol w:w="3539"/>
        <w:gridCol w:w="3515"/>
      </w:tblGrid>
      <w:tr w:rsidR="00E130CD" w14:paraId="732E6CAF" w14:textId="77777777" w:rsidTr="00E130CD">
        <w:tc>
          <w:tcPr>
            <w:tcW w:w="4247" w:type="dxa"/>
          </w:tcPr>
          <w:p w14:paraId="04A81979" w14:textId="3862CBE7" w:rsidR="00E130CD" w:rsidRDefault="00E130CD" w:rsidP="00E130CD">
            <w:pPr>
              <w:pStyle w:val="Liststycke"/>
              <w:ind w:left="0"/>
            </w:pPr>
            <w:r w:rsidRPr="000933C0">
              <w:t>Tobias Magnusson, ordförande</w:t>
            </w:r>
          </w:p>
        </w:tc>
        <w:tc>
          <w:tcPr>
            <w:tcW w:w="4247" w:type="dxa"/>
          </w:tcPr>
          <w:p w14:paraId="3FE5EFD4" w14:textId="5ADE3073" w:rsidR="00E130CD" w:rsidRDefault="00E130CD" w:rsidP="00E130CD">
            <w:r w:rsidRPr="000933C0">
              <w:t>William Svensson, ledamot</w:t>
            </w:r>
          </w:p>
        </w:tc>
      </w:tr>
      <w:tr w:rsidR="00E130CD" w14:paraId="16FACEC3" w14:textId="77777777" w:rsidTr="00E130CD">
        <w:tc>
          <w:tcPr>
            <w:tcW w:w="4247" w:type="dxa"/>
          </w:tcPr>
          <w:p w14:paraId="570C5927" w14:textId="5D222878" w:rsidR="00E130CD" w:rsidRDefault="00E130CD" w:rsidP="00E130CD">
            <w:r w:rsidRPr="000933C0">
              <w:t>Åke Nilsson, vise ordförande</w:t>
            </w:r>
          </w:p>
        </w:tc>
        <w:tc>
          <w:tcPr>
            <w:tcW w:w="4247" w:type="dxa"/>
          </w:tcPr>
          <w:p w14:paraId="0FC51672" w14:textId="6CCE1AB0" w:rsidR="00E130CD" w:rsidRDefault="00E130CD" w:rsidP="00E130CD">
            <w:r w:rsidRPr="000933C0">
              <w:t>Carina Vretlund, ledamot</w:t>
            </w:r>
          </w:p>
        </w:tc>
      </w:tr>
      <w:tr w:rsidR="00E130CD" w14:paraId="2CAE2358" w14:textId="77777777" w:rsidTr="00E130CD">
        <w:tc>
          <w:tcPr>
            <w:tcW w:w="4247" w:type="dxa"/>
          </w:tcPr>
          <w:p w14:paraId="2EDABCEC" w14:textId="6FFFB096" w:rsidR="00E130CD" w:rsidRDefault="00E130CD" w:rsidP="00E130CD">
            <w:r>
              <w:t>Ann Eklund</w:t>
            </w:r>
            <w:r w:rsidRPr="000933C0">
              <w:t>, sekreterare</w:t>
            </w:r>
          </w:p>
        </w:tc>
        <w:tc>
          <w:tcPr>
            <w:tcW w:w="4247" w:type="dxa"/>
          </w:tcPr>
          <w:p w14:paraId="188E7869" w14:textId="2E550861" w:rsidR="00E130CD" w:rsidRDefault="00E130CD" w:rsidP="00E130CD">
            <w:r>
              <w:t>Eva-Lotta K</w:t>
            </w:r>
            <w:r w:rsidRPr="000933C0">
              <w:t>vick, ledamot</w:t>
            </w:r>
          </w:p>
        </w:tc>
      </w:tr>
      <w:tr w:rsidR="00E130CD" w14:paraId="2BE084BB" w14:textId="77777777" w:rsidTr="00E130CD">
        <w:tc>
          <w:tcPr>
            <w:tcW w:w="4247" w:type="dxa"/>
          </w:tcPr>
          <w:p w14:paraId="2F8EC096" w14:textId="018DDE95" w:rsidR="00E130CD" w:rsidRDefault="00E130CD" w:rsidP="00E130CD">
            <w:r w:rsidRPr="000933C0">
              <w:t>Zeljka Bedzetovic, kassör</w:t>
            </w:r>
          </w:p>
        </w:tc>
        <w:tc>
          <w:tcPr>
            <w:tcW w:w="4247" w:type="dxa"/>
          </w:tcPr>
          <w:p w14:paraId="127EF743" w14:textId="4E81FF8C" w:rsidR="00E130CD" w:rsidRDefault="00E130CD" w:rsidP="00E130CD">
            <w:r>
              <w:t>Madeléne Wi</w:t>
            </w:r>
            <w:r w:rsidRPr="000933C0">
              <w:t>llinder, ledamot</w:t>
            </w:r>
          </w:p>
        </w:tc>
      </w:tr>
      <w:tr w:rsidR="00E130CD" w14:paraId="7C9BAFEB" w14:textId="77777777" w:rsidTr="00E130CD">
        <w:tc>
          <w:tcPr>
            <w:tcW w:w="4247" w:type="dxa"/>
          </w:tcPr>
          <w:p w14:paraId="5F50C709" w14:textId="0E27D2D0" w:rsidR="00E130CD" w:rsidRDefault="00E130CD" w:rsidP="00E130CD">
            <w:r w:rsidRPr="000933C0">
              <w:t>Petra Jansson, ledamot</w:t>
            </w:r>
          </w:p>
        </w:tc>
        <w:tc>
          <w:tcPr>
            <w:tcW w:w="4247" w:type="dxa"/>
          </w:tcPr>
          <w:p w14:paraId="38F07A96" w14:textId="08853049" w:rsidR="00E130CD" w:rsidRDefault="00E130CD" w:rsidP="00E130CD">
            <w:r>
              <w:t>Annika Bodenholm, leda</w:t>
            </w:r>
            <w:r w:rsidRPr="000933C0">
              <w:t>mot</w:t>
            </w:r>
          </w:p>
        </w:tc>
      </w:tr>
    </w:tbl>
    <w:p w14:paraId="5C4C76C8" w14:textId="27746C13" w:rsidR="000933C0" w:rsidRPr="000933C0" w:rsidRDefault="000933C0" w:rsidP="00CC29BE">
      <w:pPr>
        <w:pStyle w:val="Liststycke"/>
        <w:ind w:left="1440"/>
      </w:pPr>
    </w:p>
    <w:p w14:paraId="5BC0733B" w14:textId="77777777" w:rsidR="00F05F07" w:rsidRPr="000933C0" w:rsidRDefault="00F05F07" w:rsidP="00E130CD">
      <w:pPr>
        <w:pStyle w:val="Liststycke"/>
        <w:ind w:left="1440"/>
      </w:pPr>
    </w:p>
    <w:p w14:paraId="57C249AF" w14:textId="2E5638D7" w:rsidR="00D67924" w:rsidRPr="000933C0" w:rsidRDefault="00D67924">
      <w:pPr>
        <w:pStyle w:val="Liststycke"/>
        <w:numPr>
          <w:ilvl w:val="0"/>
          <w:numId w:val="9"/>
        </w:numPr>
      </w:pPr>
      <w:r w:rsidRPr="000933C0">
        <w:t>Övriga förtroendevalda på föreningsnivå</w:t>
      </w:r>
    </w:p>
    <w:p w14:paraId="3CCF4AC6" w14:textId="23AA8B5C" w:rsidR="000933C0" w:rsidRDefault="000933C0" w:rsidP="000933C0">
      <w:pPr>
        <w:pStyle w:val="Liststycke"/>
        <w:numPr>
          <w:ilvl w:val="1"/>
          <w:numId w:val="9"/>
        </w:numPr>
      </w:pPr>
      <w:r w:rsidRPr="000933C0">
        <w:t>Förhandlingsombud</w:t>
      </w:r>
    </w:p>
    <w:p w14:paraId="7FA708AE" w14:textId="546FE89E" w:rsidR="000933C0" w:rsidRPr="000933C0" w:rsidRDefault="000933C0" w:rsidP="000933C0">
      <w:pPr>
        <w:pStyle w:val="Liststycke"/>
        <w:numPr>
          <w:ilvl w:val="2"/>
          <w:numId w:val="9"/>
        </w:numPr>
      </w:pPr>
      <w:r>
        <w:t>Tobias Magnusson, Åke Nilsson, William Svensson, Petra Jansson, Ann Eklund och</w:t>
      </w:r>
      <w:r w:rsidR="00127362">
        <w:t xml:space="preserve"> </w:t>
      </w:r>
      <w:r>
        <w:t>Annika Bodenholm</w:t>
      </w:r>
      <w:r w:rsidR="00127362">
        <w:t>.</w:t>
      </w:r>
    </w:p>
    <w:p w14:paraId="638084DD" w14:textId="07D928B0" w:rsidR="000933C0" w:rsidRDefault="000933C0" w:rsidP="000933C0">
      <w:pPr>
        <w:pStyle w:val="Liststycke"/>
        <w:numPr>
          <w:ilvl w:val="1"/>
          <w:numId w:val="9"/>
        </w:numPr>
      </w:pPr>
      <w:r w:rsidRPr="000933C0">
        <w:t>Huvudskyddsombud</w:t>
      </w:r>
    </w:p>
    <w:p w14:paraId="30FAA382" w14:textId="1EF797D1" w:rsidR="00127362" w:rsidRPr="000933C0" w:rsidRDefault="00127362" w:rsidP="00127362">
      <w:pPr>
        <w:pStyle w:val="Liststycke"/>
        <w:numPr>
          <w:ilvl w:val="2"/>
          <w:numId w:val="9"/>
        </w:numPr>
      </w:pPr>
      <w:r>
        <w:t>Petra Jansson (förskolan), Ann Eklund (grundskola) och William Svensson (gymnasiet/vuxenutbildning)</w:t>
      </w:r>
    </w:p>
    <w:p w14:paraId="71091867" w14:textId="672839C4" w:rsidR="000933C0" w:rsidRDefault="000933C0" w:rsidP="000933C0">
      <w:pPr>
        <w:pStyle w:val="Liststycke"/>
        <w:numPr>
          <w:ilvl w:val="1"/>
          <w:numId w:val="9"/>
        </w:numPr>
      </w:pPr>
      <w:r w:rsidRPr="000933C0">
        <w:t>Valberedning</w:t>
      </w:r>
    </w:p>
    <w:p w14:paraId="0D3D0460" w14:textId="53820227" w:rsidR="00127362" w:rsidRPr="000933C0" w:rsidRDefault="00127362" w:rsidP="00127362">
      <w:pPr>
        <w:pStyle w:val="Liststycke"/>
        <w:numPr>
          <w:ilvl w:val="2"/>
          <w:numId w:val="9"/>
        </w:numPr>
      </w:pPr>
      <w:r>
        <w:t>Maria Holmgren och Helene Johansson</w:t>
      </w:r>
    </w:p>
    <w:p w14:paraId="59F8E9B7" w14:textId="626587D6" w:rsidR="000933C0" w:rsidRDefault="000933C0" w:rsidP="000933C0">
      <w:pPr>
        <w:pStyle w:val="Liststycke"/>
        <w:numPr>
          <w:ilvl w:val="1"/>
          <w:numId w:val="9"/>
        </w:numPr>
      </w:pPr>
      <w:r w:rsidRPr="000933C0">
        <w:t>Revisorer</w:t>
      </w:r>
    </w:p>
    <w:p w14:paraId="6C1909C3" w14:textId="5AFA8427" w:rsidR="00127362" w:rsidRDefault="00127362" w:rsidP="00127362">
      <w:pPr>
        <w:pStyle w:val="Liststycke"/>
        <w:numPr>
          <w:ilvl w:val="2"/>
          <w:numId w:val="9"/>
        </w:numPr>
      </w:pPr>
      <w:r>
        <w:t>Lana Fröding och Peter Callenryd</w:t>
      </w:r>
    </w:p>
    <w:p w14:paraId="57ACA781" w14:textId="77777777" w:rsidR="00F05F07" w:rsidRPr="000933C0" w:rsidRDefault="00F05F07" w:rsidP="00F05F07">
      <w:pPr>
        <w:pStyle w:val="Liststycke"/>
        <w:ind w:left="2160"/>
      </w:pPr>
    </w:p>
    <w:p w14:paraId="3CA120A5" w14:textId="14A9D1AE" w:rsidR="00D67924" w:rsidRDefault="00F45B1E">
      <w:pPr>
        <w:pStyle w:val="Liststycke"/>
        <w:numPr>
          <w:ilvl w:val="0"/>
          <w:numId w:val="9"/>
        </w:numPr>
      </w:pPr>
      <w:r w:rsidRPr="000933C0">
        <w:t>Antal protokollförda styrelsemöten</w:t>
      </w:r>
    </w:p>
    <w:p w14:paraId="51DDB496" w14:textId="2FE0B374" w:rsidR="003572C1" w:rsidRPr="000933C0" w:rsidRDefault="003572C1" w:rsidP="003572C1">
      <w:pPr>
        <w:pStyle w:val="Liststycke"/>
        <w:numPr>
          <w:ilvl w:val="1"/>
          <w:numId w:val="9"/>
        </w:numPr>
      </w:pPr>
      <w:r>
        <w:t>10 stycken (11 jan, 07 feb, 22 mars, 18 april, 24 maj, 16 aug, 11 sep, 10 okt, 07 nov och 12 dec).</w:t>
      </w:r>
    </w:p>
    <w:p w14:paraId="3A819A6D" w14:textId="247E017A" w:rsidR="00F45B1E" w:rsidRDefault="00F45B1E" w:rsidP="00F87241">
      <w:pPr>
        <w:pStyle w:val="Rubrik2"/>
      </w:pPr>
      <w:r>
        <w:t>Viktiga händelser under året</w:t>
      </w:r>
      <w:r w:rsidR="00DD54F9">
        <w:t xml:space="preserve"> </w:t>
      </w:r>
    </w:p>
    <w:p w14:paraId="028DB6CF" w14:textId="59EBDB82" w:rsidR="00037C8C" w:rsidRDefault="00037C8C" w:rsidP="00F45B1E">
      <w:r>
        <w:t>En viktig och betydande händelse unde</w:t>
      </w:r>
      <w:r w:rsidR="00C10E19">
        <w:t xml:space="preserve">r året har varit </w:t>
      </w:r>
      <w:r w:rsidR="00CC29BE">
        <w:t>att det genomförts</w:t>
      </w:r>
      <w:r w:rsidR="00C10E19">
        <w:t xml:space="preserve"> medle</w:t>
      </w:r>
      <w:r>
        <w:t>msmötena på våra arbetsplatser där man valt både arbetsplatsombud och skyddsombud. Det har medför att vi under året fått in många nya ombud.</w:t>
      </w:r>
    </w:p>
    <w:p w14:paraId="392B8D2B" w14:textId="55772F13" w:rsidR="00F45B1E" w:rsidRDefault="008065FB" w:rsidP="00F45B1E">
      <w:r w:rsidRPr="008065FB">
        <w:lastRenderedPageBreak/>
        <w:t>Under hösten utbildades två ledamöter i styrelsen</w:t>
      </w:r>
      <w:r>
        <w:t xml:space="preserve"> till ombudsutbildare. Dessa har under</w:t>
      </w:r>
      <w:r w:rsidR="00037C8C">
        <w:t xml:space="preserve"> hösten påbörjat utbilda framförallt våra nya ombud men också de som va</w:t>
      </w:r>
      <w:r w:rsidR="00DF3D7F">
        <w:t xml:space="preserve">rit ombud i </w:t>
      </w:r>
      <w:r w:rsidR="00CC29BE">
        <w:t>Lärarförbundet respektive Lärarnas Riksförbund</w:t>
      </w:r>
      <w:r w:rsidR="00037C8C">
        <w:t xml:space="preserve">. Det har varit intressant och utvecklande för vår förening, </w:t>
      </w:r>
      <w:r w:rsidR="00CC29BE">
        <w:t xml:space="preserve">hela vägen från </w:t>
      </w:r>
      <w:r w:rsidR="00037C8C">
        <w:t>styrelse till arbetsplats- och skyddsombud. Kunskap är makt.</w:t>
      </w:r>
    </w:p>
    <w:p w14:paraId="437FBA54" w14:textId="45F19852" w:rsidR="00037C8C" w:rsidRDefault="00DF3D7F" w:rsidP="00F45B1E">
      <w:r>
        <w:t xml:space="preserve">Löneanalys och lönerevision är ytterligare två områden där vi </w:t>
      </w:r>
      <w:r w:rsidR="00CC29BE">
        <w:t xml:space="preserve">vill lyfta. </w:t>
      </w:r>
      <w:r>
        <w:t>Löneanalysen är ett viktigt led i att skapa oss m</w:t>
      </w:r>
      <w:r w:rsidR="00CC29BE">
        <w:t>er kunskap om lönestrukturer för att se</w:t>
      </w:r>
      <w:r>
        <w:t xml:space="preserve"> tendenser i våra olika lärarprofessioner och dess löneutveckling.  Inte minst viktigt eftersom löneutfallet 2023 blev lägre än förväntat och att vi i 2024 års lönerevision måste återgå till rätt kurs när det gäller god löneutveckling.</w:t>
      </w:r>
    </w:p>
    <w:p w14:paraId="098DCB90" w14:textId="6976C990" w:rsidR="00F45B1E" w:rsidRDefault="009316F4" w:rsidP="00F87241">
      <w:pPr>
        <w:pStyle w:val="Rubrik2"/>
      </w:pPr>
      <w:r>
        <w:t>U</w:t>
      </w:r>
      <w:r w:rsidR="00471297">
        <w:t>ppföljning och u</w:t>
      </w:r>
      <w:r>
        <w:t xml:space="preserve">tvärdering av föreningens verksamhet i förhållande till </w:t>
      </w:r>
      <w:r w:rsidR="00F87241">
        <w:t>verksamhetsplanen</w:t>
      </w:r>
    </w:p>
    <w:p w14:paraId="60995110" w14:textId="402886D8" w:rsidR="002E056C" w:rsidRDefault="002E056C" w:rsidP="00E701D1">
      <w:pPr>
        <w:pStyle w:val="Rubrik3"/>
      </w:pPr>
      <w:r>
        <w:t>Uppföljning av</w:t>
      </w:r>
      <w:r w:rsidR="007C5DE5">
        <w:t xml:space="preserve"> nedanstående beslutade</w:t>
      </w:r>
      <w:r>
        <w:t xml:space="preserve"> fokusområde</w:t>
      </w:r>
      <w:r w:rsidR="00E701D1">
        <w:t xml:space="preserve">n </w:t>
      </w:r>
    </w:p>
    <w:tbl>
      <w:tblPr>
        <w:tblStyle w:val="Tabellrutnt"/>
        <w:tblW w:w="0" w:type="auto"/>
        <w:tblLook w:val="04A0" w:firstRow="1" w:lastRow="0" w:firstColumn="1" w:lastColumn="0" w:noHBand="0" w:noVBand="1"/>
      </w:tblPr>
      <w:tblGrid>
        <w:gridCol w:w="8494"/>
      </w:tblGrid>
      <w:tr w:rsidR="0039215B" w14:paraId="5EC8C369" w14:textId="77777777" w:rsidTr="0039215B">
        <w:tc>
          <w:tcPr>
            <w:tcW w:w="8494" w:type="dxa"/>
          </w:tcPr>
          <w:p w14:paraId="56FD8748" w14:textId="6DC9E09C" w:rsidR="0039215B" w:rsidRPr="0051138B" w:rsidRDefault="0039215B" w:rsidP="0051138B">
            <w:pPr>
              <w:pStyle w:val="Rubrik3"/>
              <w:outlineLvl w:val="2"/>
            </w:pPr>
            <w:r w:rsidRPr="0051138B">
              <w:t>Fokusområden lokal nivå</w:t>
            </w:r>
            <w:r w:rsidR="001C575E" w:rsidRPr="0051138B">
              <w:t xml:space="preserve"> 2023 </w:t>
            </w:r>
          </w:p>
          <w:p w14:paraId="573BC3D3" w14:textId="77777777" w:rsidR="0039215B" w:rsidRPr="0051138B" w:rsidRDefault="0039215B" w:rsidP="0039215B">
            <w:pPr>
              <w:pStyle w:val="Brdtext"/>
              <w:rPr>
                <w:i/>
              </w:rPr>
            </w:pPr>
            <w:r w:rsidRPr="0051138B">
              <w:rPr>
                <w:i/>
              </w:rPr>
              <w:t>Sveriges Lärare har som målsättning på lokal nivå</w:t>
            </w:r>
          </w:p>
          <w:p w14:paraId="2AD45A5C" w14:textId="77777777" w:rsidR="0039215B" w:rsidRPr="0051138B" w:rsidRDefault="0039215B">
            <w:pPr>
              <w:pStyle w:val="Brdtext"/>
              <w:numPr>
                <w:ilvl w:val="0"/>
                <w:numId w:val="10"/>
              </w:numPr>
              <w:rPr>
                <w:i/>
              </w:rPr>
            </w:pPr>
            <w:r w:rsidRPr="0051138B">
              <w:rPr>
                <w:i/>
              </w:rPr>
              <w:t>Att sätta mål och verka för lokala fackliga framgångar som förbättrar medlemmarnas vardagssituation på varje arbetsplats</w:t>
            </w:r>
          </w:p>
          <w:p w14:paraId="2F9B33B2" w14:textId="77777777" w:rsidR="0039215B" w:rsidRPr="0051138B" w:rsidRDefault="0039215B">
            <w:pPr>
              <w:pStyle w:val="Brdtext"/>
              <w:numPr>
                <w:ilvl w:val="0"/>
                <w:numId w:val="10"/>
              </w:numPr>
              <w:rPr>
                <w:i/>
              </w:rPr>
            </w:pPr>
            <w:r w:rsidRPr="0051138B">
              <w:rPr>
                <w:i/>
              </w:rPr>
              <w:t>Att verka för att stärka studie- och yrkesvägledare och lärare i olika skolformer i yrkesspecifika frågor</w:t>
            </w:r>
          </w:p>
          <w:p w14:paraId="701AF6F2" w14:textId="77777777" w:rsidR="0039215B" w:rsidRPr="0051138B" w:rsidRDefault="0039215B">
            <w:pPr>
              <w:pStyle w:val="Brdtext"/>
              <w:numPr>
                <w:ilvl w:val="0"/>
                <w:numId w:val="10"/>
              </w:numPr>
              <w:rPr>
                <w:i/>
              </w:rPr>
            </w:pPr>
            <w:r w:rsidRPr="0051138B">
              <w:rPr>
                <w:i/>
              </w:rPr>
              <w:t>Att verka för att skolan och förskolan får ökade resurser i budgetarbete</w:t>
            </w:r>
          </w:p>
          <w:p w14:paraId="5580A676" w14:textId="77777777" w:rsidR="0039215B" w:rsidRPr="0051138B" w:rsidRDefault="0039215B">
            <w:pPr>
              <w:pStyle w:val="Brdtext"/>
              <w:numPr>
                <w:ilvl w:val="0"/>
                <w:numId w:val="10"/>
              </w:numPr>
              <w:rPr>
                <w:i/>
              </w:rPr>
            </w:pPr>
            <w:r w:rsidRPr="0051138B">
              <w:rPr>
                <w:i/>
              </w:rPr>
              <w:t xml:space="preserve">Att öka den fackliga närvaron och den fackliga styrkan på arbetsplatserna </w:t>
            </w:r>
          </w:p>
          <w:p w14:paraId="437EE325" w14:textId="77777777" w:rsidR="0039215B" w:rsidRPr="0051138B" w:rsidRDefault="0039215B">
            <w:pPr>
              <w:pStyle w:val="Brdtext"/>
              <w:numPr>
                <w:ilvl w:val="0"/>
                <w:numId w:val="10"/>
              </w:numPr>
              <w:rPr>
                <w:i/>
              </w:rPr>
            </w:pPr>
            <w:r w:rsidRPr="0051138B">
              <w:rPr>
                <w:i/>
              </w:rPr>
              <w:t>Att locka till engagemang och verka för att det finns ett eller flera välutbildade och kunniga ombud på varje arbetsplats där vi har medlemmar</w:t>
            </w:r>
          </w:p>
          <w:p w14:paraId="75DCD9F4" w14:textId="77777777" w:rsidR="0039215B" w:rsidRPr="0051138B" w:rsidRDefault="0039215B">
            <w:pPr>
              <w:pStyle w:val="Brdtext"/>
              <w:numPr>
                <w:ilvl w:val="0"/>
                <w:numId w:val="10"/>
              </w:numPr>
              <w:rPr>
                <w:i/>
              </w:rPr>
            </w:pPr>
            <w:r w:rsidRPr="0051138B">
              <w:rPr>
                <w:i/>
              </w:rPr>
              <w:t>Att öka organisationsgraden för Sveriges Lärare</w:t>
            </w:r>
          </w:p>
          <w:p w14:paraId="38B2F298" w14:textId="2226D3BC" w:rsidR="0039215B" w:rsidRDefault="0039215B" w:rsidP="0039215B">
            <w:pPr>
              <w:pStyle w:val="Brdtext"/>
            </w:pPr>
          </w:p>
          <w:p w14:paraId="5A288024" w14:textId="77777777" w:rsidR="0039215B" w:rsidRDefault="0039215B" w:rsidP="00B94ED5"/>
        </w:tc>
      </w:tr>
    </w:tbl>
    <w:p w14:paraId="7622DA36" w14:textId="77777777" w:rsidR="00B94ED5" w:rsidRDefault="00B94ED5" w:rsidP="00B94ED5"/>
    <w:p w14:paraId="5368A2AB" w14:textId="56C34422" w:rsidR="007C5DE5" w:rsidRDefault="00DF3D7F" w:rsidP="00B94ED5">
      <w:r w:rsidRPr="00DF3D7F">
        <w:t xml:space="preserve">Under </w:t>
      </w:r>
      <w:r w:rsidR="00CC29BE">
        <w:t>år 2023 har vi fortsatt det</w:t>
      </w:r>
      <w:r>
        <w:t xml:space="preserve"> breda fackliga arbete. Vi har g</w:t>
      </w:r>
      <w:r w:rsidR="001D3A91">
        <w:t xml:space="preserve">enomfört verksamhetsbesök, haft </w:t>
      </w:r>
      <w:r>
        <w:t>regelbundna ombudstr</w:t>
      </w:r>
      <w:r w:rsidR="001D3A91">
        <w:t xml:space="preserve">äffar samt deltagit i samverkan på alla nivåer från kommuncentral samverkan ner till arbetsplatsens APT. Vi har också deltagit i flera kommunövergripande utbildningar såsom SAM-utbildning och OSA-utbildningar. Dessa har vi både deltagit på och varit med och planerat och genomfört tillsammans med andra fackförbund och arbetsgivare. </w:t>
      </w:r>
    </w:p>
    <w:p w14:paraId="60622732" w14:textId="4DF338C5" w:rsidR="001D3A91" w:rsidRDefault="001D3A91" w:rsidP="00B94ED5">
      <w:r>
        <w:t xml:space="preserve">Under året har vi </w:t>
      </w:r>
      <w:r w:rsidR="00CC29BE">
        <w:t>bland annat</w:t>
      </w:r>
      <w:r>
        <w:t xml:space="preserve"> genomfört en medlemsaktivitet där vi kombinerade nytta med nöje. V</w:t>
      </w:r>
      <w:r w:rsidR="001C3651">
        <w:t>i kombinerade en afterwork</w:t>
      </w:r>
      <w:r>
        <w:t xml:space="preserve"> med att bjuda in Min Trygghet för att informera om deras verksamhet. Det var ett välbesökt arrangemang </w:t>
      </w:r>
      <w:r w:rsidR="00CC29BE">
        <w:t>som</w:t>
      </w:r>
      <w:r>
        <w:t xml:space="preserve"> visar på att kombinerade aktiviteter kan vara bra även fortsättningsvis.</w:t>
      </w:r>
    </w:p>
    <w:p w14:paraId="111AA92A" w14:textId="43C20F77" w:rsidR="007C5DE5" w:rsidRDefault="00A3274D" w:rsidP="00B94ED5">
      <w:r>
        <w:t>Som det tidigare har nämnts så är lönearbetet en viktig del i vårt arbete under året. Vi har deltagit på allt från uppstart till lönekartläggning där stort fokus ligger på att få till en så bra analys av läget som möjligt. Under våren arbetade vi dessutom med nya lönekriterier för lärare. Detta arbete blev inte färdigt under 2023 utan arbetas vidare med även under 2024.</w:t>
      </w:r>
    </w:p>
    <w:p w14:paraId="06D80FF1" w14:textId="25929A7B" w:rsidR="00A3274D" w:rsidRDefault="00A3274D" w:rsidP="00B94ED5">
      <w:r>
        <w:t xml:space="preserve">Under 2023 har Sveriges Lärare Oskarshamn även deltagit på bildningsnämndens möten. Det </w:t>
      </w:r>
      <w:r w:rsidR="00C109D9">
        <w:t xml:space="preserve">är </w:t>
      </w:r>
      <w:r>
        <w:t>viktigt att vi visar vår representation på dessa nämnder då vi även har yttranderätt</w:t>
      </w:r>
      <w:r w:rsidR="001C3651">
        <w:t xml:space="preserve"> vilket ger oss möjlighet att under möten tycka till.</w:t>
      </w:r>
    </w:p>
    <w:p w14:paraId="46A76141" w14:textId="4837194A" w:rsidR="001C3651" w:rsidRDefault="00C109D9" w:rsidP="00B94ED5">
      <w:r>
        <w:t xml:space="preserve">Arbetet med att få till en sammansvetsad </w:t>
      </w:r>
      <w:r w:rsidR="001C3651">
        <w:t>styrelse har fortgått under hela året. Det har varit en process som hela tiden är levande. Ett steg i det var när vi tidigt under hösten genomförde en styrelseutbildning i Västervik. Det gav oss tid och möjligheter att jobba oss samman vilket fortsättningsvis har</w:t>
      </w:r>
      <w:r>
        <w:t xml:space="preserve"> varit</w:t>
      </w:r>
      <w:r w:rsidR="001C3651">
        <w:t xml:space="preserve"> väldigt utvecklande och positivt.</w:t>
      </w:r>
    </w:p>
    <w:p w14:paraId="4C0824AB" w14:textId="2B2F7D24" w:rsidR="001C3651" w:rsidRDefault="001C3651" w:rsidP="00B94ED5">
      <w:r>
        <w:t>Sveriges Lärare Oskarshamn har även representation i de nationella uppdragen avtalsdelegation och förbundsråd. Det är uppdrag som är fleråriga och fortsätter även under 2024 och framåt. Ordförande har också haft uppdraget som sammankallande i Distriktsrådet Kalmar- Blekinge vilket inne</w:t>
      </w:r>
      <w:r w:rsidR="00C109D9">
        <w:t>burit</w:t>
      </w:r>
      <w:r>
        <w:t xml:space="preserve"> att man sammankallar och leder arbetet med exempelvis samordning av utbildningar.</w:t>
      </w:r>
    </w:p>
    <w:p w14:paraId="79C9CEAF" w14:textId="51144F4F" w:rsidR="007C5DE5" w:rsidRDefault="007C5DE5" w:rsidP="00454463">
      <w:pPr>
        <w:pStyle w:val="Rubrik3"/>
      </w:pPr>
      <w:r>
        <w:t xml:space="preserve">Utvärdering av </w:t>
      </w:r>
      <w:r w:rsidR="00454463">
        <w:t>arbetet</w:t>
      </w:r>
    </w:p>
    <w:p w14:paraId="72F92100" w14:textId="37C7D8B3" w:rsidR="001D3A91" w:rsidRDefault="001D3A91" w:rsidP="001D3A91">
      <w:r>
        <w:t>När vi nu</w:t>
      </w:r>
      <w:r w:rsidR="001C3651">
        <w:t xml:space="preserve"> summerar verksamhetsåret 2023 </w:t>
      </w:r>
      <w:r>
        <w:t>kan vi glädjande se att vi ökar något i vårt medlemsantal</w:t>
      </w:r>
      <w:r w:rsidR="001C3651">
        <w:t>.</w:t>
      </w:r>
      <w:r>
        <w:t xml:space="preserve"> Det är en positiv utveckling som samtidigt ger </w:t>
      </w:r>
      <w:r w:rsidR="001C3651">
        <w:t>oss ett kvitto på att vi är på r</w:t>
      </w:r>
      <w:r>
        <w:t>ätt spår. Vidare tar vi med oss att det är viktigt att vi fångar upp och arbetar för alla våra olika professioner som vi har vi vår förening.</w:t>
      </w:r>
      <w:r w:rsidR="001C3651">
        <w:t xml:space="preserve"> </w:t>
      </w:r>
    </w:p>
    <w:p w14:paraId="08D1223F" w14:textId="7D731624" w:rsidR="00BE2018" w:rsidRDefault="00BE2018" w:rsidP="001D3A91">
      <w:r>
        <w:t>Vi behöver fortsätta vårt arbete med verksamhetsbesök. Med denna verksamhet så fångar vi upp medlemmarnas frågor och funderingar samtidigt som det ges möjlighet för oss att förmedla information kring vårt fackliga arbete.</w:t>
      </w:r>
    </w:p>
    <w:p w14:paraId="52D85378" w14:textId="677BE4BF" w:rsidR="00BE2018" w:rsidRDefault="00BE2018" w:rsidP="001D3A91">
      <w:r>
        <w:t>Arbetet med att utbilda och stärka våra arbetsplatsombud och skyddsombud måste vara centralt i vårt arbete då det är dessa uppdrag som ligger närmast våra medlemmar. Det är ett arbete som vi systematiskt arbetar med via våra ombudsträffar men också med den nya ombudsutbildningen som vi genomför under varje verksamhetsår.</w:t>
      </w:r>
    </w:p>
    <w:p w14:paraId="2D4216C9" w14:textId="77777777" w:rsidR="00254CDD" w:rsidRPr="00BE2018" w:rsidRDefault="00254CDD" w:rsidP="00254CDD">
      <w:r w:rsidRPr="00BE2018">
        <w:t>Styrelsen vill tacka alla medlemmar som på något sätt har deltagit i det fackliga arbetet under verksamhetsåret. Vi vill tacka våra skyddsombud och arbetsplatso</w:t>
      </w:r>
      <w:r>
        <w:t>mbud för det arbete ni gör åt oss</w:t>
      </w:r>
      <w:r w:rsidRPr="00BE2018">
        <w:t>. Vi vill tacka revisorer och valberedningen för det viktiga arbete ni gör för vår avdelning.</w:t>
      </w:r>
    </w:p>
    <w:p w14:paraId="17035CF7" w14:textId="5C5505D1" w:rsidR="00BE2018" w:rsidRDefault="00BE2018" w:rsidP="001D3A91">
      <w:r w:rsidRPr="00BE2018">
        <w:t xml:space="preserve">Tillsammans </w:t>
      </w:r>
      <w:r>
        <w:t>bildar vi Sverige!</w:t>
      </w:r>
    </w:p>
    <w:p w14:paraId="6166F417" w14:textId="77777777" w:rsidR="001C3651" w:rsidRDefault="001C3651" w:rsidP="001D3A91">
      <w:bookmarkStart w:id="0" w:name="_GoBack"/>
      <w:bookmarkEnd w:id="0"/>
    </w:p>
    <w:p w14:paraId="6C073C7B" w14:textId="0B718F55" w:rsidR="00454463" w:rsidRDefault="00E130CD" w:rsidP="00B94ED5">
      <w:r>
        <w:t>Tobias Magnusson</w:t>
      </w:r>
      <w:r>
        <w:tab/>
        <w:t>Åke Nilsson</w:t>
      </w:r>
      <w:r>
        <w:tab/>
      </w:r>
      <w:r>
        <w:tab/>
        <w:t>Ann Eklund</w:t>
      </w:r>
      <w:r>
        <w:tab/>
      </w:r>
      <w:r>
        <w:tab/>
      </w:r>
    </w:p>
    <w:p w14:paraId="5C76759D" w14:textId="4CF718DE" w:rsidR="00E130CD" w:rsidRDefault="00E130CD" w:rsidP="00B94ED5"/>
    <w:p w14:paraId="3E81D3CA" w14:textId="50D5ECEA" w:rsidR="00E130CD" w:rsidRDefault="00E130CD" w:rsidP="00B94ED5">
      <w:pPr>
        <w:rPr>
          <w:lang w:val="en-GB"/>
        </w:rPr>
      </w:pPr>
      <w:r w:rsidRPr="00E130CD">
        <w:rPr>
          <w:lang w:val="en-GB"/>
        </w:rPr>
        <w:t>Petra Jansson</w:t>
      </w:r>
      <w:r w:rsidRPr="00E130CD">
        <w:rPr>
          <w:lang w:val="en-GB"/>
        </w:rPr>
        <w:tab/>
      </w:r>
      <w:r w:rsidRPr="00E130CD">
        <w:rPr>
          <w:lang w:val="en-GB"/>
        </w:rPr>
        <w:tab/>
        <w:t>William Svensson</w:t>
      </w:r>
      <w:r w:rsidRPr="00E130CD">
        <w:rPr>
          <w:lang w:val="en-GB"/>
        </w:rPr>
        <w:tab/>
      </w:r>
      <w:r>
        <w:rPr>
          <w:lang w:val="en-GB"/>
        </w:rPr>
        <w:t>Madelé</w:t>
      </w:r>
      <w:r w:rsidRPr="00E130CD">
        <w:rPr>
          <w:lang w:val="en-GB"/>
        </w:rPr>
        <w:t>ne Willinder</w:t>
      </w:r>
    </w:p>
    <w:p w14:paraId="0467F8B0" w14:textId="577731D9" w:rsidR="00E130CD" w:rsidRDefault="00E130CD" w:rsidP="00B94ED5">
      <w:pPr>
        <w:rPr>
          <w:lang w:val="en-GB"/>
        </w:rPr>
      </w:pPr>
    </w:p>
    <w:p w14:paraId="12C0472D" w14:textId="29D4399C" w:rsidR="00E130CD" w:rsidRDefault="00E130CD" w:rsidP="00B94ED5">
      <w:r w:rsidRPr="00E130CD">
        <w:t>Eva-Lotta Kvick</w:t>
      </w:r>
      <w:r w:rsidRPr="00E130CD">
        <w:tab/>
        <w:t>Z</w:t>
      </w:r>
      <w:r w:rsidR="00261C20">
        <w:t>eljka Bedzetovic</w:t>
      </w:r>
      <w:r w:rsidR="00261C20">
        <w:tab/>
        <w:t>Carina Vretlund</w:t>
      </w:r>
    </w:p>
    <w:p w14:paraId="09BD46C3" w14:textId="679C0E5D" w:rsidR="00E130CD" w:rsidRDefault="00E130CD" w:rsidP="00B94ED5"/>
    <w:p w14:paraId="68DFEB33" w14:textId="77864680" w:rsidR="00E130CD" w:rsidRPr="00E130CD" w:rsidRDefault="00E130CD" w:rsidP="00B94ED5">
      <w:r>
        <w:t>Annika Bodenholm</w:t>
      </w:r>
    </w:p>
    <w:sectPr w:rsidR="00E130CD" w:rsidRPr="00E130CD" w:rsidSect="0052368D">
      <w:footerReference w:type="default" r:id="rId11"/>
      <w:headerReference w:type="first" r:id="rId12"/>
      <w:footerReference w:type="first" r:id="rId13"/>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46684" w14:textId="77777777" w:rsidR="00A61824" w:rsidRDefault="00A61824" w:rsidP="00ED6C6F">
      <w:pPr>
        <w:spacing w:after="0" w:line="240" w:lineRule="auto"/>
      </w:pPr>
      <w:r>
        <w:separator/>
      </w:r>
    </w:p>
    <w:p w14:paraId="2ECD7D71" w14:textId="77777777" w:rsidR="00A61824" w:rsidRDefault="00A61824"/>
    <w:p w14:paraId="1C522754" w14:textId="77777777" w:rsidR="00A61824" w:rsidRDefault="00A61824"/>
  </w:endnote>
  <w:endnote w:type="continuationSeparator" w:id="0">
    <w:p w14:paraId="3186BA4F" w14:textId="77777777" w:rsidR="00A61824" w:rsidRDefault="00A61824" w:rsidP="00ED6C6F">
      <w:pPr>
        <w:spacing w:after="0" w:line="240" w:lineRule="auto"/>
      </w:pPr>
      <w:r>
        <w:continuationSeparator/>
      </w:r>
    </w:p>
    <w:p w14:paraId="18A62877" w14:textId="77777777" w:rsidR="00A61824" w:rsidRDefault="00A61824"/>
    <w:p w14:paraId="396B26D0" w14:textId="77777777" w:rsidR="00A61824" w:rsidRDefault="00A6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Times New Roman"/>
    <w:charset w:val="00"/>
    <w:family w:val="roman"/>
    <w:pitch w:val="variable"/>
    <w:sig w:usb0="00000001"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lang w:eastAsia="sv-SE"/>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2265E47" w:rsidR="00DF63EC" w:rsidRPr="00DF63EC" w:rsidRDefault="00254CDD"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0933C0">
                <w:rPr>
                  <w:rFonts w:asciiTheme="majorHAnsi" w:hAnsiTheme="majorHAnsi"/>
                  <w:sz w:val="16"/>
                  <w:szCs w:val="16"/>
                </w:rPr>
                <w:t>Verksamhetsberättelse för 2023 lokalförening I Oskarshamn</w:t>
              </w:r>
            </w:sdtContent>
          </w:sdt>
        </w:p>
      </w:tc>
      <w:tc>
        <w:tcPr>
          <w:tcW w:w="850" w:type="dxa"/>
          <w:vAlign w:val="bottom"/>
        </w:tcPr>
        <w:p w14:paraId="5703A389" w14:textId="3E2F35D5"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00254CDD">
            <w:rPr>
              <w:rFonts w:asciiTheme="majorHAnsi" w:hAnsiTheme="majorHAnsi"/>
              <w:noProof/>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00254CDD">
            <w:rPr>
              <w:rFonts w:asciiTheme="majorHAnsi" w:hAnsiTheme="majorHAnsi"/>
              <w:noProof/>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4F210E40" w14:textId="21DFD808" w:rsidR="00E12C9D" w:rsidRPr="00BE40E6" w:rsidRDefault="00E12C9D" w:rsidP="00D01880">
          <w:pPr>
            <w:pStyle w:val="Sidfot"/>
          </w:pPr>
        </w:p>
      </w:tc>
      <w:tc>
        <w:tcPr>
          <w:tcW w:w="992" w:type="dxa"/>
          <w:tcBorders>
            <w:top w:val="single" w:sz="4" w:space="0" w:color="13504F" w:themeColor="text2"/>
          </w:tcBorders>
          <w:vAlign w:val="bottom"/>
        </w:tcPr>
        <w:p w14:paraId="422C9972" w14:textId="5BE06FDA"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254CDD">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254CDD">
            <w:rPr>
              <w:rStyle w:val="Sidnummer"/>
              <w:noProof/>
            </w:rPr>
            <w:t>3</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4E87" w14:textId="77777777" w:rsidR="00A61824" w:rsidRDefault="00A61824" w:rsidP="00ED6C6F">
      <w:pPr>
        <w:spacing w:after="0" w:line="240" w:lineRule="auto"/>
      </w:pPr>
      <w:r>
        <w:separator/>
      </w:r>
    </w:p>
  </w:footnote>
  <w:footnote w:type="continuationSeparator" w:id="0">
    <w:p w14:paraId="60EA0846" w14:textId="77777777" w:rsidR="00A61824" w:rsidRDefault="00A61824" w:rsidP="00ED6C6F">
      <w:pPr>
        <w:spacing w:after="0" w:line="240" w:lineRule="auto"/>
      </w:pPr>
      <w:r>
        <w:continuationSeparator/>
      </w:r>
    </w:p>
  </w:footnote>
  <w:footnote w:type="continuationNotice" w:id="1">
    <w:p w14:paraId="450C5EBC" w14:textId="77777777" w:rsidR="00A61824" w:rsidRPr="00DC2F3F" w:rsidRDefault="00A61824"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lang w:eastAsia="sv-SE"/>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3-01T00:00:00Z">
              <w:dateFormat w:val="d MMMM yyyy"/>
              <w:lid w:val="sv-SE"/>
              <w:storeMappedDataAs w:val="dateTime"/>
              <w:calendar w:val="gregorian"/>
            </w:date>
          </w:sdtPr>
          <w:sdtEndPr/>
          <w:sdtContent>
            <w:p w14:paraId="1090A1C6" w14:textId="174D39CA" w:rsidR="00280776" w:rsidRDefault="000933C0" w:rsidP="008E1E7B">
              <w:pPr>
                <w:pStyle w:val="Sidhuvud"/>
                <w:spacing w:before="100"/>
                <w:jc w:val="right"/>
              </w:pPr>
              <w:r>
                <w:t xml:space="preserve"> mars 2024</w:t>
              </w:r>
            </w:p>
          </w:sdtContent>
        </w:sdt>
        <w:p w14:paraId="179AF090" w14:textId="5480CD06" w:rsidR="008B1CC0" w:rsidRPr="008B1CC0" w:rsidRDefault="008B1CC0" w:rsidP="000933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4" w15:restartNumberingAfterBreak="0">
    <w:nsid w:val="436F405F"/>
    <w:multiLevelType w:val="hybridMultilevel"/>
    <w:tmpl w:val="52A29F50"/>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0"/>
  </w:num>
  <w:num w:numId="3">
    <w:abstractNumId w:val="1"/>
  </w:num>
  <w:num w:numId="4">
    <w:abstractNumId w:val="10"/>
  </w:num>
  <w:num w:numId="5">
    <w:abstractNumId w:val="6"/>
  </w:num>
  <w:num w:numId="6">
    <w:abstractNumId w:val="5"/>
  </w:num>
  <w:num w:numId="7">
    <w:abstractNumId w:val="3"/>
  </w:num>
  <w:num w:numId="8">
    <w:abstractNumId w:val="2"/>
  </w:num>
  <w:num w:numId="9">
    <w:abstractNumId w:val="9"/>
  </w:num>
  <w:num w:numId="10">
    <w:abstractNumId w:val="7"/>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4819"/>
    <w:rsid w:val="00034A92"/>
    <w:rsid w:val="0003548F"/>
    <w:rsid w:val="00035827"/>
    <w:rsid w:val="00037C8C"/>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3C0"/>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10206C"/>
    <w:rsid w:val="00104807"/>
    <w:rsid w:val="00104948"/>
    <w:rsid w:val="00111EB1"/>
    <w:rsid w:val="0011207E"/>
    <w:rsid w:val="00114C7B"/>
    <w:rsid w:val="0011555F"/>
    <w:rsid w:val="00121409"/>
    <w:rsid w:val="001261B8"/>
    <w:rsid w:val="00127362"/>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3651"/>
    <w:rsid w:val="001C575E"/>
    <w:rsid w:val="001C76F0"/>
    <w:rsid w:val="001D2426"/>
    <w:rsid w:val="001D2B7C"/>
    <w:rsid w:val="001D3A91"/>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4CDD"/>
    <w:rsid w:val="00256B04"/>
    <w:rsid w:val="002611BD"/>
    <w:rsid w:val="00261C20"/>
    <w:rsid w:val="00271725"/>
    <w:rsid w:val="00274473"/>
    <w:rsid w:val="00275791"/>
    <w:rsid w:val="00277CCE"/>
    <w:rsid w:val="00280776"/>
    <w:rsid w:val="00282E69"/>
    <w:rsid w:val="0029019A"/>
    <w:rsid w:val="00291859"/>
    <w:rsid w:val="002955B9"/>
    <w:rsid w:val="0029612A"/>
    <w:rsid w:val="00296D42"/>
    <w:rsid w:val="002A223C"/>
    <w:rsid w:val="002A2896"/>
    <w:rsid w:val="002A30F4"/>
    <w:rsid w:val="002A4B44"/>
    <w:rsid w:val="002A76C5"/>
    <w:rsid w:val="002C7445"/>
    <w:rsid w:val="002E056C"/>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572C1"/>
    <w:rsid w:val="0036067A"/>
    <w:rsid w:val="00365701"/>
    <w:rsid w:val="00372994"/>
    <w:rsid w:val="0037361F"/>
    <w:rsid w:val="00375BC4"/>
    <w:rsid w:val="003773EE"/>
    <w:rsid w:val="003810E4"/>
    <w:rsid w:val="00382138"/>
    <w:rsid w:val="00383107"/>
    <w:rsid w:val="00387586"/>
    <w:rsid w:val="00387FE6"/>
    <w:rsid w:val="003905E7"/>
    <w:rsid w:val="0039215B"/>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45AD"/>
    <w:rsid w:val="0043637D"/>
    <w:rsid w:val="00443F01"/>
    <w:rsid w:val="004457CA"/>
    <w:rsid w:val="00447377"/>
    <w:rsid w:val="004475BC"/>
    <w:rsid w:val="004539FA"/>
    <w:rsid w:val="00454463"/>
    <w:rsid w:val="00455C4B"/>
    <w:rsid w:val="004579C9"/>
    <w:rsid w:val="0046316C"/>
    <w:rsid w:val="00463969"/>
    <w:rsid w:val="00463F60"/>
    <w:rsid w:val="004660B8"/>
    <w:rsid w:val="00466ABB"/>
    <w:rsid w:val="00471297"/>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138B"/>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5EB3"/>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4F5E"/>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545F"/>
    <w:rsid w:val="00717C25"/>
    <w:rsid w:val="00720482"/>
    <w:rsid w:val="00720E16"/>
    <w:rsid w:val="007240C5"/>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0435"/>
    <w:rsid w:val="007C205A"/>
    <w:rsid w:val="007C44D5"/>
    <w:rsid w:val="007C5139"/>
    <w:rsid w:val="007C5DE5"/>
    <w:rsid w:val="007C7923"/>
    <w:rsid w:val="007D0291"/>
    <w:rsid w:val="007D3478"/>
    <w:rsid w:val="007D34BF"/>
    <w:rsid w:val="007E16FA"/>
    <w:rsid w:val="007F2B1D"/>
    <w:rsid w:val="007F635B"/>
    <w:rsid w:val="007F6CAF"/>
    <w:rsid w:val="007F7D92"/>
    <w:rsid w:val="00801BBF"/>
    <w:rsid w:val="008065FB"/>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4457"/>
    <w:rsid w:val="008B548D"/>
    <w:rsid w:val="008C3ABE"/>
    <w:rsid w:val="008C5285"/>
    <w:rsid w:val="008D3113"/>
    <w:rsid w:val="008D4F31"/>
    <w:rsid w:val="008D7A97"/>
    <w:rsid w:val="008E1E7B"/>
    <w:rsid w:val="008E45B7"/>
    <w:rsid w:val="008E6BE6"/>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27284"/>
    <w:rsid w:val="009316F4"/>
    <w:rsid w:val="00934D21"/>
    <w:rsid w:val="00941608"/>
    <w:rsid w:val="00941CBF"/>
    <w:rsid w:val="00944660"/>
    <w:rsid w:val="00945983"/>
    <w:rsid w:val="009478BC"/>
    <w:rsid w:val="00947BCD"/>
    <w:rsid w:val="0095246F"/>
    <w:rsid w:val="009549A6"/>
    <w:rsid w:val="00960F24"/>
    <w:rsid w:val="00961962"/>
    <w:rsid w:val="00962554"/>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274D"/>
    <w:rsid w:val="00A3367A"/>
    <w:rsid w:val="00A33B2D"/>
    <w:rsid w:val="00A454D7"/>
    <w:rsid w:val="00A46A21"/>
    <w:rsid w:val="00A516A9"/>
    <w:rsid w:val="00A51CEF"/>
    <w:rsid w:val="00A56FA1"/>
    <w:rsid w:val="00A61733"/>
    <w:rsid w:val="00A61824"/>
    <w:rsid w:val="00A6449E"/>
    <w:rsid w:val="00A73DD5"/>
    <w:rsid w:val="00A80C68"/>
    <w:rsid w:val="00A87B49"/>
    <w:rsid w:val="00A90300"/>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94ED5"/>
    <w:rsid w:val="00BA4368"/>
    <w:rsid w:val="00BA6A58"/>
    <w:rsid w:val="00BA7B6B"/>
    <w:rsid w:val="00BB155F"/>
    <w:rsid w:val="00BB4022"/>
    <w:rsid w:val="00BB48AC"/>
    <w:rsid w:val="00BB7B8B"/>
    <w:rsid w:val="00BD1AB7"/>
    <w:rsid w:val="00BD5E57"/>
    <w:rsid w:val="00BD6D32"/>
    <w:rsid w:val="00BE0327"/>
    <w:rsid w:val="00BE0C15"/>
    <w:rsid w:val="00BE0E2B"/>
    <w:rsid w:val="00BE2018"/>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09D9"/>
    <w:rsid w:val="00C10E19"/>
    <w:rsid w:val="00C115CC"/>
    <w:rsid w:val="00C13434"/>
    <w:rsid w:val="00C154E5"/>
    <w:rsid w:val="00C15CE4"/>
    <w:rsid w:val="00C16777"/>
    <w:rsid w:val="00C16AEB"/>
    <w:rsid w:val="00C17539"/>
    <w:rsid w:val="00C25204"/>
    <w:rsid w:val="00C258D3"/>
    <w:rsid w:val="00C27393"/>
    <w:rsid w:val="00C339E9"/>
    <w:rsid w:val="00C3470D"/>
    <w:rsid w:val="00C34EC5"/>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29BE"/>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514E"/>
    <w:rsid w:val="00D653B5"/>
    <w:rsid w:val="00D67924"/>
    <w:rsid w:val="00D67BDA"/>
    <w:rsid w:val="00D753A8"/>
    <w:rsid w:val="00D76915"/>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D54F9"/>
    <w:rsid w:val="00DD636D"/>
    <w:rsid w:val="00DE36F3"/>
    <w:rsid w:val="00DE6AD9"/>
    <w:rsid w:val="00DE7E2D"/>
    <w:rsid w:val="00DF0444"/>
    <w:rsid w:val="00DF0B69"/>
    <w:rsid w:val="00DF19B1"/>
    <w:rsid w:val="00DF3D7F"/>
    <w:rsid w:val="00DF42CC"/>
    <w:rsid w:val="00DF63EC"/>
    <w:rsid w:val="00E02D87"/>
    <w:rsid w:val="00E04B1B"/>
    <w:rsid w:val="00E05261"/>
    <w:rsid w:val="00E05BFC"/>
    <w:rsid w:val="00E11344"/>
    <w:rsid w:val="00E12C9D"/>
    <w:rsid w:val="00E130CD"/>
    <w:rsid w:val="00E15277"/>
    <w:rsid w:val="00E16C30"/>
    <w:rsid w:val="00E20DCD"/>
    <w:rsid w:val="00E23EE1"/>
    <w:rsid w:val="00E2678E"/>
    <w:rsid w:val="00E33025"/>
    <w:rsid w:val="00E33B40"/>
    <w:rsid w:val="00E33EF4"/>
    <w:rsid w:val="00E3745C"/>
    <w:rsid w:val="00E40E1D"/>
    <w:rsid w:val="00E4156F"/>
    <w:rsid w:val="00E4559E"/>
    <w:rsid w:val="00E47380"/>
    <w:rsid w:val="00E50040"/>
    <w:rsid w:val="00E50C18"/>
    <w:rsid w:val="00E61491"/>
    <w:rsid w:val="00E6697D"/>
    <w:rsid w:val="00E66CA0"/>
    <w:rsid w:val="00E67176"/>
    <w:rsid w:val="00E67BCE"/>
    <w:rsid w:val="00E701D1"/>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EF6820"/>
    <w:rsid w:val="00F009CF"/>
    <w:rsid w:val="00F010EE"/>
    <w:rsid w:val="00F0249A"/>
    <w:rsid w:val="00F05F07"/>
    <w:rsid w:val="00F108AD"/>
    <w:rsid w:val="00F10D5D"/>
    <w:rsid w:val="00F22623"/>
    <w:rsid w:val="00F25C6A"/>
    <w:rsid w:val="00F304A9"/>
    <w:rsid w:val="00F313CF"/>
    <w:rsid w:val="00F317DE"/>
    <w:rsid w:val="00F42152"/>
    <w:rsid w:val="00F45B1E"/>
    <w:rsid w:val="00F4778E"/>
    <w:rsid w:val="00F5205D"/>
    <w:rsid w:val="00F53E1A"/>
    <w:rsid w:val="00F540EF"/>
    <w:rsid w:val="00F555EE"/>
    <w:rsid w:val="00F600F5"/>
    <w:rsid w:val="00F6122E"/>
    <w:rsid w:val="00F61558"/>
    <w:rsid w:val="00F61F0E"/>
    <w:rsid w:val="00F62E9A"/>
    <w:rsid w:val="00F6408C"/>
    <w:rsid w:val="00F64860"/>
    <w:rsid w:val="00F67E34"/>
    <w:rsid w:val="00F74FEB"/>
    <w:rsid w:val="00F850E2"/>
    <w:rsid w:val="00F86687"/>
    <w:rsid w:val="00F87241"/>
    <w:rsid w:val="00F87EE6"/>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 w:type="paragraph" w:styleId="Ballongtext">
    <w:name w:val="Balloon Text"/>
    <w:basedOn w:val="Normal"/>
    <w:link w:val="BallongtextChar"/>
    <w:uiPriority w:val="99"/>
    <w:semiHidden/>
    <w:unhideWhenUsed/>
    <w:rsid w:val="008065F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09925236">
      <w:bodyDiv w:val="1"/>
      <w:marLeft w:val="0"/>
      <w:marRight w:val="0"/>
      <w:marTop w:val="0"/>
      <w:marBottom w:val="0"/>
      <w:divBdr>
        <w:top w:val="none" w:sz="0" w:space="0" w:color="auto"/>
        <w:left w:val="none" w:sz="0" w:space="0" w:color="auto"/>
        <w:bottom w:val="none" w:sz="0" w:space="0" w:color="auto"/>
        <w:right w:val="none" w:sz="0" w:space="0" w:color="auto"/>
      </w:divBdr>
      <w:divsChild>
        <w:div w:id="1421103602">
          <w:marLeft w:val="0"/>
          <w:marRight w:val="0"/>
          <w:marTop w:val="0"/>
          <w:marBottom w:val="0"/>
          <w:divBdr>
            <w:top w:val="none" w:sz="0" w:space="0" w:color="auto"/>
            <w:left w:val="none" w:sz="0" w:space="0" w:color="auto"/>
            <w:bottom w:val="none" w:sz="0" w:space="0" w:color="auto"/>
            <w:right w:val="none" w:sz="0" w:space="0" w:color="auto"/>
          </w:divBdr>
        </w:div>
        <w:div w:id="237177238">
          <w:marLeft w:val="0"/>
          <w:marRight w:val="0"/>
          <w:marTop w:val="0"/>
          <w:marBottom w:val="0"/>
          <w:divBdr>
            <w:top w:val="none" w:sz="0" w:space="0" w:color="auto"/>
            <w:left w:val="none" w:sz="0" w:space="0" w:color="auto"/>
            <w:bottom w:val="none" w:sz="0" w:space="0" w:color="auto"/>
            <w:right w:val="none" w:sz="0" w:space="0" w:color="auto"/>
          </w:divBdr>
        </w:div>
        <w:div w:id="1079211251">
          <w:marLeft w:val="0"/>
          <w:marRight w:val="0"/>
          <w:marTop w:val="0"/>
          <w:marBottom w:val="0"/>
          <w:divBdr>
            <w:top w:val="none" w:sz="0" w:space="0" w:color="auto"/>
            <w:left w:val="none" w:sz="0" w:space="0" w:color="auto"/>
            <w:bottom w:val="none" w:sz="0" w:space="0" w:color="auto"/>
            <w:right w:val="none" w:sz="0" w:space="0" w:color="auto"/>
          </w:divBdr>
        </w:div>
        <w:div w:id="2078437691">
          <w:marLeft w:val="0"/>
          <w:marRight w:val="0"/>
          <w:marTop w:val="0"/>
          <w:marBottom w:val="0"/>
          <w:divBdr>
            <w:top w:val="none" w:sz="0" w:space="0" w:color="auto"/>
            <w:left w:val="none" w:sz="0" w:space="0" w:color="auto"/>
            <w:bottom w:val="none" w:sz="0" w:space="0" w:color="auto"/>
            <w:right w:val="none" w:sz="0" w:space="0" w:color="auto"/>
          </w:divBdr>
        </w:div>
        <w:div w:id="250815694">
          <w:marLeft w:val="0"/>
          <w:marRight w:val="0"/>
          <w:marTop w:val="0"/>
          <w:marBottom w:val="0"/>
          <w:divBdr>
            <w:top w:val="none" w:sz="0" w:space="0" w:color="auto"/>
            <w:left w:val="none" w:sz="0" w:space="0" w:color="auto"/>
            <w:bottom w:val="none" w:sz="0" w:space="0" w:color="auto"/>
            <w:right w:val="none" w:sz="0" w:space="0" w:color="auto"/>
          </w:divBdr>
        </w:div>
        <w:div w:id="1788425196">
          <w:marLeft w:val="0"/>
          <w:marRight w:val="0"/>
          <w:marTop w:val="0"/>
          <w:marBottom w:val="0"/>
          <w:divBdr>
            <w:top w:val="none" w:sz="0" w:space="0" w:color="auto"/>
            <w:left w:val="none" w:sz="0" w:space="0" w:color="auto"/>
            <w:bottom w:val="none" w:sz="0" w:space="0" w:color="auto"/>
            <w:right w:val="none" w:sz="0" w:space="0" w:color="auto"/>
          </w:divBdr>
        </w:div>
        <w:div w:id="1807352980">
          <w:marLeft w:val="0"/>
          <w:marRight w:val="0"/>
          <w:marTop w:val="0"/>
          <w:marBottom w:val="0"/>
          <w:divBdr>
            <w:top w:val="none" w:sz="0" w:space="0" w:color="auto"/>
            <w:left w:val="none" w:sz="0" w:space="0" w:color="auto"/>
            <w:bottom w:val="none" w:sz="0" w:space="0" w:color="auto"/>
            <w:right w:val="none" w:sz="0" w:space="0" w:color="auto"/>
          </w:divBdr>
        </w:div>
        <w:div w:id="578828346">
          <w:marLeft w:val="0"/>
          <w:marRight w:val="0"/>
          <w:marTop w:val="0"/>
          <w:marBottom w:val="0"/>
          <w:divBdr>
            <w:top w:val="none" w:sz="0" w:space="0" w:color="auto"/>
            <w:left w:val="none" w:sz="0" w:space="0" w:color="auto"/>
            <w:bottom w:val="none" w:sz="0" w:space="0" w:color="auto"/>
            <w:right w:val="none" w:sz="0" w:space="0" w:color="auto"/>
          </w:divBdr>
        </w:div>
        <w:div w:id="340358707">
          <w:marLeft w:val="0"/>
          <w:marRight w:val="0"/>
          <w:marTop w:val="0"/>
          <w:marBottom w:val="0"/>
          <w:divBdr>
            <w:top w:val="none" w:sz="0" w:space="0" w:color="auto"/>
            <w:left w:val="none" w:sz="0" w:space="0" w:color="auto"/>
            <w:bottom w:val="none" w:sz="0" w:space="0" w:color="auto"/>
            <w:right w:val="none" w:sz="0" w:space="0" w:color="auto"/>
          </w:divBdr>
        </w:div>
      </w:divsChild>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Times New Roman"/>
    <w:charset w:val="00"/>
    <w:family w:val="roman"/>
    <w:pitch w:val="variable"/>
    <w:sig w:usb0="00000001"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4"/>
    <w:rsid w:val="00684B74"/>
    <w:rsid w:val="00BB0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e37777eb-9b91-4b4e-9ee2-df401e7f56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c181a3-7f64-466d-800d-79c281592b3d"/>
    <ds:schemaRef ds:uri="http://www.w3.org/XML/1998/namespace"/>
    <ds:schemaRef ds:uri="http://purl.org/dc/dcmitype/"/>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2D0E98F5-A136-4F43-98D7-957E0005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20AA0-0BB8-4CAB-8279-FF8EB273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3</Pages>
  <Words>1035</Words>
  <Characters>5488</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för 2023 lokalförening I Oskarshamn</vt:lpstr>
      <vt:lpstr/>
    </vt:vector>
  </TitlesOfParts>
  <Manager/>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2023 lokalförening I Oskarshamn</dc:title>
  <dc:subject/>
  <dc:creator>Sandra Wiström</dc:creator>
  <cp:keywords/>
  <dc:description/>
  <cp:lastModifiedBy>Tobias Magnusson</cp:lastModifiedBy>
  <cp:revision>2</cp:revision>
  <cp:lastPrinted>2024-02-14T09:21:00Z</cp:lastPrinted>
  <dcterms:created xsi:type="dcterms:W3CDTF">2024-02-14T13:41:00Z</dcterms:created>
  <dcterms:modified xsi:type="dcterms:W3CDTF">2024-02-14T13:41:00Z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