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E333" w14:textId="4D7075E9" w:rsidR="008D1FBD" w:rsidRDefault="026E720E" w:rsidP="488B72C5">
      <w:pPr>
        <w:keepNext/>
        <w:keepLines/>
        <w:spacing w:before="360" w:after="360" w:line="216" w:lineRule="auto"/>
        <w:rPr>
          <w:rFonts w:ascii="Century Gothic" w:eastAsia="Century Gothic" w:hAnsi="Century Gothic" w:cs="Century Gothic"/>
          <w:color w:val="538135" w:themeColor="accent6" w:themeShade="BF"/>
          <w:sz w:val="36"/>
          <w:szCs w:val="36"/>
        </w:rPr>
      </w:pPr>
      <w:r w:rsidRPr="488B72C5">
        <w:rPr>
          <w:rFonts w:ascii="Calibri" w:eastAsia="Calibri" w:hAnsi="Calibri" w:cs="Calibri"/>
          <w:b/>
          <w:bCs/>
          <w:color w:val="4D7955"/>
          <w:sz w:val="44"/>
          <w:szCs w:val="44"/>
        </w:rPr>
        <w:t xml:space="preserve">  </w:t>
      </w:r>
      <w:r w:rsidRPr="488B72C5">
        <w:rPr>
          <w:rFonts w:ascii="Century Gothic" w:eastAsia="Century Gothic" w:hAnsi="Century Gothic" w:cs="Century Gothic"/>
          <w:color w:val="538135" w:themeColor="accent6" w:themeShade="BF"/>
          <w:sz w:val="36"/>
          <w:szCs w:val="36"/>
        </w:rPr>
        <w:t xml:space="preserve">Verksamhetsberättelse för 2023           </w:t>
      </w:r>
    </w:p>
    <w:p w14:paraId="46684C61" w14:textId="62EE37F6" w:rsidR="008D1FBD" w:rsidRDefault="026E720E" w:rsidP="488B72C5">
      <w:pPr>
        <w:keepNext/>
        <w:keepLines/>
        <w:spacing w:before="360" w:after="360" w:line="216" w:lineRule="auto"/>
        <w:rPr>
          <w:rFonts w:ascii="Century Gothic" w:eastAsia="Century Gothic" w:hAnsi="Century Gothic" w:cs="Century Gothic"/>
          <w:b/>
          <w:bCs/>
          <w:color w:val="538135" w:themeColor="accent6" w:themeShade="BF"/>
          <w:sz w:val="36"/>
          <w:szCs w:val="36"/>
        </w:rPr>
      </w:pPr>
      <w:r w:rsidRPr="488B72C5">
        <w:rPr>
          <w:rFonts w:ascii="Century Gothic" w:eastAsia="Century Gothic" w:hAnsi="Century Gothic" w:cs="Century Gothic"/>
          <w:color w:val="538135" w:themeColor="accent6" w:themeShade="BF"/>
          <w:sz w:val="36"/>
          <w:szCs w:val="36"/>
        </w:rPr>
        <w:t>Sveriges Lärare lokalförening Lekeberg</w:t>
      </w:r>
    </w:p>
    <w:p w14:paraId="5CC866A3" w14:textId="0EA6756E" w:rsidR="008D1FBD" w:rsidRPr="0077587C" w:rsidRDefault="026E720E" w:rsidP="6A91DF06">
      <w:pPr>
        <w:pStyle w:val="Rubrik2"/>
        <w:spacing w:before="260" w:after="120" w:line="216" w:lineRule="auto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77587C">
        <w:rPr>
          <w:rFonts w:ascii="Arial" w:hAnsi="Arial" w:cs="Arial"/>
          <w:sz w:val="28"/>
          <w:szCs w:val="28"/>
        </w:rPr>
        <w:t>Fakta om föreningen</w:t>
      </w:r>
    </w:p>
    <w:p w14:paraId="6C9B14DD" w14:textId="16CF8DB3" w:rsidR="008D1FBD" w:rsidRPr="009B118F" w:rsidRDefault="537A2A7D" w:rsidP="6A91DF06">
      <w:pPr>
        <w:pStyle w:val="Liststycke"/>
        <w:numPr>
          <w:ilvl w:val="0"/>
          <w:numId w:val="10"/>
        </w:num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Sveriges Lärare Lekeberg hade vid starten av verksamhetsåret 170 yrkesverksamma medlemmar. </w:t>
      </w:r>
      <w:r w:rsidR="18127EE6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Föreningen hade </w:t>
      </w:r>
      <w:r w:rsidR="4A6E6971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vid årets slut, </w:t>
      </w:r>
      <w:r w:rsidR="18127EE6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den </w:t>
      </w:r>
      <w:r w:rsidR="1E79154A" w:rsidRPr="009B118F">
        <w:rPr>
          <w:rFonts w:ascii="Arial" w:eastAsia="Georgia" w:hAnsi="Arial" w:cs="Arial"/>
          <w:color w:val="000000" w:themeColor="text1"/>
          <w:sz w:val="24"/>
          <w:szCs w:val="24"/>
        </w:rPr>
        <w:t>3</w:t>
      </w:r>
      <w:r w:rsidR="18127EE6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1 </w:t>
      </w:r>
      <w:r w:rsidR="5158AC37" w:rsidRPr="009B118F">
        <w:rPr>
          <w:rFonts w:ascii="Arial" w:eastAsia="Georgia" w:hAnsi="Arial" w:cs="Arial"/>
          <w:color w:val="000000" w:themeColor="text1"/>
          <w:sz w:val="24"/>
          <w:szCs w:val="24"/>
        </w:rPr>
        <w:t>december</w:t>
      </w:r>
      <w:r w:rsidR="18127EE6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202</w:t>
      </w:r>
      <w:r w:rsidR="73914DA2" w:rsidRPr="009B118F">
        <w:rPr>
          <w:rFonts w:ascii="Arial" w:eastAsia="Georgia" w:hAnsi="Arial" w:cs="Arial"/>
          <w:color w:val="000000" w:themeColor="text1"/>
          <w:sz w:val="24"/>
          <w:szCs w:val="24"/>
        </w:rPr>
        <w:t>3</w:t>
      </w:r>
      <w:r w:rsidR="55CCF973" w:rsidRPr="009B118F">
        <w:rPr>
          <w:rFonts w:ascii="Arial" w:eastAsia="Georgia" w:hAnsi="Arial" w:cs="Arial"/>
          <w:color w:val="000000" w:themeColor="text1"/>
          <w:sz w:val="24"/>
          <w:szCs w:val="24"/>
        </w:rPr>
        <w:t>,</w:t>
      </w:r>
      <w:r w:rsidR="18127EE6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174 </w:t>
      </w:r>
      <w:r w:rsidR="026E720E" w:rsidRPr="009B118F">
        <w:rPr>
          <w:rFonts w:ascii="Arial" w:eastAsia="Georgia" w:hAnsi="Arial" w:cs="Arial"/>
          <w:color w:val="000000" w:themeColor="text1"/>
          <w:sz w:val="24"/>
          <w:szCs w:val="24"/>
        </w:rPr>
        <w:t>yrkesverksamma resp</w:t>
      </w:r>
      <w:r w:rsidR="265CCF3B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ektive 21 </w:t>
      </w:r>
      <w:r w:rsidR="026E720E" w:rsidRPr="009B118F">
        <w:rPr>
          <w:rFonts w:ascii="Arial" w:eastAsia="Georgia" w:hAnsi="Arial" w:cs="Arial"/>
          <w:color w:val="000000" w:themeColor="text1"/>
          <w:sz w:val="24"/>
          <w:szCs w:val="24"/>
        </w:rPr>
        <w:t>pensionärsmedlemmar</w:t>
      </w:r>
      <w:r w:rsidR="358FCF9C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. </w:t>
      </w:r>
    </w:p>
    <w:p w14:paraId="48E6521C" w14:textId="1BEF25FA" w:rsidR="008D1FBD" w:rsidRPr="009B118F" w:rsidRDefault="026E720E" w:rsidP="6A91DF06">
      <w:pPr>
        <w:pStyle w:val="Liststycke"/>
        <w:numPr>
          <w:ilvl w:val="0"/>
          <w:numId w:val="10"/>
        </w:num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Styrelsen har bestått av våra två ordföranden Susanne Karlsson och Jennifer Wilén, sekreterare Madeleine Engström, kassör Carin Andersson,</w:t>
      </w:r>
      <w:r w:rsidR="5A0626DF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</w:t>
      </w: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ledamöter Anders Preinert, Ida Renner</w:t>
      </w:r>
      <w:r w:rsidR="2E10D2B8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, Puff Östling, Johanna Malmberg, Lisa Käller och Lovisa </w:t>
      </w:r>
      <w:r w:rsidR="4B2A8B08" w:rsidRPr="009B118F">
        <w:rPr>
          <w:rFonts w:ascii="Arial" w:eastAsia="Georgia" w:hAnsi="Arial" w:cs="Arial"/>
          <w:color w:val="000000" w:themeColor="text1"/>
          <w:sz w:val="24"/>
          <w:szCs w:val="24"/>
        </w:rPr>
        <w:t>V</w:t>
      </w:r>
      <w:r w:rsidR="2E10D2B8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idén Johansson. </w:t>
      </w:r>
    </w:p>
    <w:p w14:paraId="3588C305" w14:textId="40FB33CC" w:rsidR="008D1FBD" w:rsidRPr="009B118F" w:rsidRDefault="4EF18D54" w:rsidP="6A91DF06">
      <w:pPr>
        <w:pStyle w:val="Liststycke"/>
        <w:numPr>
          <w:ilvl w:val="0"/>
          <w:numId w:val="10"/>
        </w:num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Lokalförening Lekeberg har haft två ordföranden tillika förhandlingsombud</w:t>
      </w:r>
      <w:r w:rsidR="248A483E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i Susanne Karlsson och Jennifer Wilén. </w:t>
      </w: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Även styrelseledamot Madeleine Engström</w:t>
      </w:r>
      <w:r w:rsidR="30EBFC70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valdes på årsmötet 2023 till förhandlingsombud. Anders Preinert har varit huvudskyddsombud på huvudmannanivå under året. </w:t>
      </w:r>
    </w:p>
    <w:p w14:paraId="4B8B3CB2" w14:textId="29755C33" w:rsidR="008D1FBD" w:rsidRPr="009B118F" w:rsidRDefault="30EBFC70" w:rsidP="488B72C5">
      <w:pPr>
        <w:pStyle w:val="Liststycke"/>
        <w:numPr>
          <w:ilvl w:val="0"/>
          <w:numId w:val="10"/>
        </w:num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Under det gångna året har Anna Falk varit förtroendevald revisor i lokalföreningen och Anna Alex valdes som revisorssuppleant. </w:t>
      </w:r>
    </w:p>
    <w:p w14:paraId="48FA366B" w14:textId="753731DF" w:rsidR="008D1FBD" w:rsidRPr="009B118F" w:rsidRDefault="75F77805" w:rsidP="488B72C5">
      <w:pPr>
        <w:pStyle w:val="Liststycke"/>
        <w:numPr>
          <w:ilvl w:val="0"/>
          <w:numId w:val="10"/>
        </w:num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Lokalföreningens årsmöte 2023 valde Gustav Isa</w:t>
      </w:r>
      <w:r w:rsidR="009B118F" w:rsidRPr="009B118F">
        <w:rPr>
          <w:rFonts w:ascii="Arial" w:eastAsia="Georgia" w:hAnsi="Arial" w:cs="Arial"/>
          <w:color w:val="000000" w:themeColor="text1"/>
          <w:sz w:val="24"/>
          <w:szCs w:val="24"/>
        </w:rPr>
        <w:t>c</w:t>
      </w: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son, Julia Brännström, Oskar Isa</w:t>
      </w:r>
      <w:r w:rsidR="009B118F" w:rsidRPr="009B118F">
        <w:rPr>
          <w:rFonts w:ascii="Arial" w:eastAsia="Georgia" w:hAnsi="Arial" w:cs="Arial"/>
          <w:color w:val="000000" w:themeColor="text1"/>
          <w:sz w:val="24"/>
          <w:szCs w:val="24"/>
        </w:rPr>
        <w:t>c</w:t>
      </w: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son och Maria Linderholm s</w:t>
      </w:r>
      <w:r w:rsidR="4F67865C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om valberedning. </w:t>
      </w:r>
    </w:p>
    <w:p w14:paraId="74B774DF" w14:textId="2E6FD65D" w:rsidR="008D1FBD" w:rsidRPr="009B118F" w:rsidRDefault="39589978" w:rsidP="6A91DF06">
      <w:pPr>
        <w:pStyle w:val="Liststycke"/>
        <w:numPr>
          <w:ilvl w:val="0"/>
          <w:numId w:val="10"/>
        </w:num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Sedan årsmötet 2023 har vi haft </w:t>
      </w:r>
      <w:r w:rsidR="47E92160" w:rsidRPr="009B118F">
        <w:rPr>
          <w:rFonts w:ascii="Arial" w:eastAsia="Georgia" w:hAnsi="Arial" w:cs="Arial"/>
          <w:color w:val="000000" w:themeColor="text1"/>
          <w:sz w:val="24"/>
          <w:szCs w:val="24"/>
        </w:rPr>
        <w:t>6</w:t>
      </w: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stycken protokollförda styrelsemöten. </w:t>
      </w:r>
    </w:p>
    <w:p w14:paraId="44D9DB9C" w14:textId="43993FAD" w:rsidR="0368D9D6" w:rsidRPr="009B118F" w:rsidRDefault="0368D9D6" w:rsidP="6A91DF06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I Sveriges Lärare lokalförening Lekeberg har</w:t>
      </w:r>
      <w:r w:rsidR="09CF703A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medlemsfördelning under det gångna året sett ut som följer, underlag uttaget per den 1/1 2024 av förbundsstyrelsen; </w:t>
      </w:r>
    </w:p>
    <w:p w14:paraId="243C4919" w14:textId="64A14059" w:rsidR="4874556B" w:rsidRPr="009B118F" w:rsidRDefault="4874556B" w:rsidP="6A91DF06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I skolform Förskola finns 62 medlemmar vilket motsvarar 36% av det totala antalet medlemmar.</w:t>
      </w:r>
    </w:p>
    <w:p w14:paraId="7531B86F" w14:textId="3BB29AAF" w:rsidR="4874556B" w:rsidRPr="009B118F" w:rsidRDefault="4874556B" w:rsidP="6A91DF06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I grundskolan finns 108 medlemmar vilket motsvarar 62% av det totala antalet medlemmar. </w:t>
      </w:r>
    </w:p>
    <w:p w14:paraId="0625653D" w14:textId="661EE1EB" w:rsidR="4874556B" w:rsidRPr="009B118F" w:rsidRDefault="4874556B" w:rsidP="6A91DF06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I gymnasieskola och vuxenutbildning finns 2 medlemmar vilket motsvarar 1% av det totala antalet medle</w:t>
      </w:r>
      <w:r w:rsidR="7795D837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mmar. </w:t>
      </w:r>
    </w:p>
    <w:p w14:paraId="75E0BCA4" w14:textId="74BD2308" w:rsidR="7795D837" w:rsidRPr="009B118F" w:rsidRDefault="7795D837" w:rsidP="6A91DF06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I kategorin Övrigt finns 0 medlemmar vilket motsvarar 0% av det totala medlemsantalet.</w:t>
      </w:r>
    </w:p>
    <w:p w14:paraId="68BABD08" w14:textId="49318B68" w:rsidR="7795D837" w:rsidRPr="009B118F" w:rsidRDefault="7795D837" w:rsidP="6A91DF06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I kategorin Yrkesverksamma utan registrerad befattning finns 2 medlemmar vilket motsvarar 1% av det totala medlemsantalet. </w:t>
      </w:r>
    </w:p>
    <w:p w14:paraId="34FDF532" w14:textId="02AF276E" w:rsidR="6A91DF06" w:rsidRPr="009B118F" w:rsidRDefault="6A91DF06" w:rsidP="6A91DF06">
      <w:pPr>
        <w:rPr>
          <w:rFonts w:ascii="Arial" w:eastAsia="Georgia" w:hAnsi="Arial" w:cs="Arial"/>
          <w:color w:val="000000" w:themeColor="text1"/>
          <w:sz w:val="24"/>
          <w:szCs w:val="24"/>
        </w:rPr>
      </w:pPr>
    </w:p>
    <w:p w14:paraId="218CDCF4" w14:textId="62F104BA" w:rsidR="5F0738D4" w:rsidRDefault="5F0738D4" w:rsidP="6A91DF0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91DF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Arbetsplatsombud</w:t>
      </w:r>
    </w:p>
    <w:p w14:paraId="76514A7F" w14:textId="6A1C19D7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Tummeliten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Lisa Käller</w:t>
      </w:r>
    </w:p>
    <w:p w14:paraId="4C0A3DB5" w14:textId="1ECC77D5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Växthuset Berga     Gudrun Nordström</w:t>
      </w:r>
    </w:p>
    <w:p w14:paraId="6ABA413F" w14:textId="6F0AC414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Äventyret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vakant</w:t>
      </w:r>
    </w:p>
    <w:p w14:paraId="0A3ABD8A" w14:textId="1E948D26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Förskolan Norrgården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Emilia Jezyk </w:t>
      </w:r>
    </w:p>
    <w:p w14:paraId="535BB58E" w14:textId="3B99A21E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Sörgården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Maria Linderholm och Sara Harrysson Norgell</w:t>
      </w:r>
    </w:p>
    <w:p w14:paraId="6EF51095" w14:textId="1B8256E5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ind w:left="2550" w:hanging="255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Äppelgår</w:t>
      </w:r>
      <w:r w:rsidR="32E79C9E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den</w:t>
      </w:r>
      <w:r w:rsidRPr="009B118F">
        <w:rPr>
          <w:rFonts w:ascii="Arial" w:hAnsi="Arial" w:cs="Arial"/>
          <w:sz w:val="24"/>
          <w:szCs w:val="24"/>
        </w:rPr>
        <w:tab/>
      </w:r>
      <w:r w:rsidR="32E79C9E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vakant</w:t>
      </w:r>
      <w:r w:rsidRPr="009B118F">
        <w:rPr>
          <w:rFonts w:ascii="Arial" w:hAnsi="Arial" w:cs="Arial"/>
          <w:sz w:val="24"/>
          <w:szCs w:val="24"/>
        </w:rPr>
        <w:tab/>
      </w:r>
    </w:p>
    <w:p w14:paraId="45162E64" w14:textId="48117C29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Mullhyttan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Monika Blad</w:t>
      </w:r>
    </w:p>
    <w:p w14:paraId="2ECD24D6" w14:textId="38AC36C8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Lär-Kan</w:t>
      </w:r>
      <w:r w:rsidRPr="009B118F">
        <w:rPr>
          <w:rFonts w:ascii="Arial" w:hAnsi="Arial" w:cs="Arial"/>
          <w:sz w:val="24"/>
          <w:szCs w:val="24"/>
        </w:rPr>
        <w:tab/>
      </w:r>
      <w:r w:rsidR="1E8309DD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Marie Hirsch</w:t>
      </w:r>
    </w:p>
    <w:p w14:paraId="70AA31A1" w14:textId="599C890A" w:rsidR="00BE2899" w:rsidRPr="009B118F" w:rsidRDefault="00BE2899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Ugglan</w:t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CD1E21">
        <w:rPr>
          <w:rFonts w:ascii="Arial" w:eastAsia="Times New Roman" w:hAnsi="Arial" w:cs="Arial"/>
          <w:color w:val="000000" w:themeColor="text1"/>
          <w:sz w:val="24"/>
          <w:szCs w:val="24"/>
        </w:rPr>
        <w:t>Vakant</w:t>
      </w:r>
    </w:p>
    <w:p w14:paraId="18969A85" w14:textId="5F26DAF1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Södra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Toni </w:t>
      </w:r>
      <w:r w:rsidR="2FE5DDAA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“Tonka” </w:t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Rune</w:t>
      </w:r>
      <w:r w:rsidR="305BAF10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sson</w:t>
      </w:r>
    </w:p>
    <w:p w14:paraId="408C8234" w14:textId="17F92E9C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Lekebergsskolan F-6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Jennie Eriksson</w:t>
      </w:r>
      <w:r w:rsidR="4DE7E18E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, Johanna Malmberg</w:t>
      </w:r>
      <w:r w:rsidR="7DB83671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och </w:t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Susanne Karlsson</w:t>
      </w:r>
    </w:p>
    <w:p w14:paraId="00005B75" w14:textId="1BE43432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Lekebergsskolan 7-9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Robert Bladh</w:t>
      </w:r>
      <w:r w:rsidR="4D7FC030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Ida Renner och </w:t>
      </w:r>
      <w:r w:rsidR="009B118F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Isaac </w:t>
      </w:r>
      <w:r w:rsidR="4D7FC030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Isaksson</w:t>
      </w:r>
    </w:p>
    <w:p w14:paraId="47A85444" w14:textId="46C3A670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ind w:left="2550" w:hanging="255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Hidinge Skola (F-6)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Dilan Johansson</w:t>
      </w:r>
      <w:r w:rsidR="1F2FB478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och Ida Björkman</w:t>
      </w:r>
    </w:p>
    <w:p w14:paraId="08EC81EB" w14:textId="1AA1CA01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Mullhyttans skola (F-6)</w:t>
      </w:r>
      <w:r w:rsidRPr="009B118F">
        <w:rPr>
          <w:rFonts w:ascii="Arial" w:hAnsi="Arial" w:cs="Arial"/>
          <w:sz w:val="24"/>
          <w:szCs w:val="24"/>
        </w:rPr>
        <w:tab/>
      </w:r>
      <w:r w:rsidR="20AD586E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Elin Andersson</w:t>
      </w:r>
    </w:p>
    <w:p w14:paraId="2DA263B2" w14:textId="127B3CBD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Lekebergs gymnasieskola/SFI      Puff Östling</w:t>
      </w:r>
    </w:p>
    <w:p w14:paraId="51700BA4" w14:textId="660CE45D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Pensionärsombud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Jan Hörman</w:t>
      </w:r>
    </w:p>
    <w:p w14:paraId="32068857" w14:textId="0A6D3E46" w:rsidR="6A91DF06" w:rsidRPr="009B118F" w:rsidRDefault="6A91DF06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2787A7" w14:textId="705CA89D" w:rsidR="5F0738D4" w:rsidRPr="009B118F" w:rsidRDefault="5F0738D4" w:rsidP="6A91DF06">
      <w:pPr>
        <w:keepNext/>
        <w:keepLines/>
        <w:tabs>
          <w:tab w:val="left" w:pos="2552"/>
          <w:tab w:val="left" w:pos="6237"/>
          <w:tab w:val="left" w:pos="7371"/>
        </w:tabs>
        <w:spacing w:before="40" w:after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Skyddsombud</w:t>
      </w:r>
    </w:p>
    <w:p w14:paraId="40845CF4" w14:textId="1F4ECF5D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Tummeliten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Lovisa </w:t>
      </w:r>
      <w:r w:rsidR="009B118F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V</w:t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idén Johansson</w:t>
      </w:r>
    </w:p>
    <w:p w14:paraId="023E4314" w14:textId="53B640F8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Förskolan Växthuset Berga  </w:t>
      </w:r>
      <w:r w:rsid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</w:t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Gudrun Nordström</w:t>
      </w:r>
    </w:p>
    <w:p w14:paraId="74ACE9A9" w14:textId="1A37A63B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Äventyret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Vakant</w:t>
      </w:r>
    </w:p>
    <w:p w14:paraId="20B28BE7" w14:textId="7F0C2A77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Norrgården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Vakant</w:t>
      </w:r>
    </w:p>
    <w:p w14:paraId="291A630F" w14:textId="0001DDBE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Sörgården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Ma</w:t>
      </w:r>
      <w:r w:rsidR="107AAEDB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gnus Abrahamsson</w:t>
      </w:r>
    </w:p>
    <w:p w14:paraId="7823CA31" w14:textId="1B22E20F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Äppelgården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Åsa Stensrud</w:t>
      </w:r>
    </w:p>
    <w:p w14:paraId="37599F84" w14:textId="4ACE6BC0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Mullhyttan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Vakant</w:t>
      </w:r>
      <w:r w:rsidRPr="009B118F">
        <w:rPr>
          <w:rFonts w:ascii="Arial" w:hAnsi="Arial" w:cs="Arial"/>
          <w:sz w:val="24"/>
          <w:szCs w:val="24"/>
        </w:rPr>
        <w:tab/>
      </w:r>
    </w:p>
    <w:p w14:paraId="13A99A22" w14:textId="11E74343" w:rsidR="00BE2899" w:rsidRPr="009B118F" w:rsidRDefault="5F0738D4" w:rsidP="00BE2899">
      <w:pPr>
        <w:tabs>
          <w:tab w:val="left" w:pos="2552"/>
          <w:tab w:val="left" w:pos="3400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Lär-kan</w:t>
      </w:r>
      <w:r w:rsidR="00BE2899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BE2899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B118F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Lina Göthlin</w:t>
      </w:r>
    </w:p>
    <w:p w14:paraId="7CDDF9B0" w14:textId="7E591774" w:rsidR="5F0738D4" w:rsidRPr="009B118F" w:rsidRDefault="00BE2899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Ugglan</w:t>
      </w:r>
      <w:r w:rsidR="5F0738D4" w:rsidRPr="009B118F">
        <w:rPr>
          <w:rFonts w:ascii="Arial" w:hAnsi="Arial" w:cs="Arial"/>
          <w:sz w:val="24"/>
          <w:szCs w:val="24"/>
        </w:rPr>
        <w:tab/>
      </w:r>
      <w:r w:rsidR="5F0738D4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</w:t>
      </w:r>
      <w:r w:rsidR="009B118F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Vakant</w:t>
      </w:r>
    </w:p>
    <w:p w14:paraId="339D41F7" w14:textId="30969D9A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Förskolan Södra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vakant</w:t>
      </w:r>
    </w:p>
    <w:p w14:paraId="56BE9F21" w14:textId="7CB5028B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Pedagogisk omsorg Gunghästen     vakant</w:t>
      </w:r>
    </w:p>
    <w:p w14:paraId="43AF3D55" w14:textId="0483366F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Lekebergsskolan F-6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Pär ”Pelle” Krantz och </w:t>
      </w:r>
      <w:r w:rsidR="77F31833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Oskar Isa</w:t>
      </w:r>
      <w:r w:rsidR="009B118F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77F31833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son</w:t>
      </w:r>
    </w:p>
    <w:p w14:paraId="502606DB" w14:textId="780170AC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Lekebergsskolan 7-9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</w:t>
      </w:r>
      <w:r w:rsidR="018C4B09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Anders Preinert</w:t>
      </w:r>
    </w:p>
    <w:p w14:paraId="339EB07B" w14:textId="25A0C626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Hidinge Skola (F-6)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</w:t>
      </w:r>
      <w:r w:rsidR="25964ADC"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Jennifer Wilén och Elin Tydén</w:t>
      </w:r>
    </w:p>
    <w:p w14:paraId="4E3D04B0" w14:textId="68D30950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Mullhyttans skola (F-6)</w:t>
      </w:r>
      <w:r w:rsidRPr="009B118F">
        <w:rPr>
          <w:rFonts w:ascii="Arial" w:hAnsi="Arial" w:cs="Arial"/>
          <w:sz w:val="24"/>
          <w:szCs w:val="24"/>
        </w:rPr>
        <w:tab/>
      </w: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Katarina Tollofsén</w:t>
      </w:r>
    </w:p>
    <w:p w14:paraId="765B24D8" w14:textId="7DC8617E" w:rsidR="5F0738D4" w:rsidRPr="009B118F" w:rsidRDefault="5F0738D4" w:rsidP="6A91DF06">
      <w:pPr>
        <w:tabs>
          <w:tab w:val="left" w:pos="2552"/>
          <w:tab w:val="left" w:pos="6237"/>
          <w:tab w:val="left" w:pos="7371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B118F">
        <w:rPr>
          <w:rFonts w:ascii="Arial" w:eastAsia="Times New Roman" w:hAnsi="Arial" w:cs="Arial"/>
          <w:color w:val="000000" w:themeColor="text1"/>
          <w:sz w:val="24"/>
          <w:szCs w:val="24"/>
        </w:rPr>
        <w:t>Lekebergs gymnasieskola/SFI    Vakant</w:t>
      </w:r>
    </w:p>
    <w:p w14:paraId="64FBAC4D" w14:textId="1E85BD27" w:rsidR="008D1FBD" w:rsidRPr="0077587C" w:rsidRDefault="026E720E" w:rsidP="0077587C">
      <w:pPr>
        <w:tabs>
          <w:tab w:val="left" w:pos="2552"/>
          <w:tab w:val="left" w:pos="2835"/>
          <w:tab w:val="left" w:pos="6237"/>
          <w:tab w:val="left" w:pos="7371"/>
        </w:tabs>
        <w:rPr>
          <w:rFonts w:asciiTheme="majorHAnsi" w:eastAsia="Segoe UI" w:hAnsiTheme="majorHAnsi" w:cstheme="majorHAnsi"/>
          <w:b/>
          <w:bCs/>
          <w:color w:val="000000" w:themeColor="text1"/>
          <w:sz w:val="28"/>
          <w:szCs w:val="28"/>
        </w:rPr>
      </w:pPr>
      <w:r w:rsidRPr="0077587C">
        <w:rPr>
          <w:rFonts w:asciiTheme="majorHAnsi" w:hAnsiTheme="majorHAnsi" w:cstheme="majorHAnsi"/>
          <w:sz w:val="28"/>
          <w:szCs w:val="28"/>
        </w:rPr>
        <w:lastRenderedPageBreak/>
        <w:t xml:space="preserve">Viktiga händelser under året </w:t>
      </w:r>
    </w:p>
    <w:p w14:paraId="59BA660E" w14:textId="0DE2FE77" w:rsidR="00E153F6" w:rsidRPr="009B118F" w:rsidRDefault="00E153F6" w:rsidP="221500AF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Kick off i Karlstad </w:t>
      </w:r>
      <w:r w:rsidR="72A1474C" w:rsidRPr="009B118F">
        <w:rPr>
          <w:rFonts w:ascii="Arial" w:eastAsia="Georgia" w:hAnsi="Arial" w:cs="Arial"/>
          <w:color w:val="000000" w:themeColor="text1"/>
          <w:sz w:val="24"/>
          <w:szCs w:val="24"/>
        </w:rPr>
        <w:t>18-19 septemer båda våra ordföranden deltog.</w:t>
      </w:r>
    </w:p>
    <w:p w14:paraId="0626051A" w14:textId="386FCF9C" w:rsidR="00E153F6" w:rsidRPr="009B118F" w:rsidRDefault="72A1474C" w:rsidP="488B72C5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O</w:t>
      </w:r>
      <w:r w:rsidR="00E153F6" w:rsidRPr="009B118F">
        <w:rPr>
          <w:rFonts w:ascii="Arial" w:eastAsia="Georgia" w:hAnsi="Arial" w:cs="Arial"/>
          <w:color w:val="000000" w:themeColor="text1"/>
          <w:sz w:val="24"/>
          <w:szCs w:val="24"/>
        </w:rPr>
        <w:t>rdförandeträff i Stockhol</w:t>
      </w:r>
      <w:r w:rsidR="0C0DB2D5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m 17-18 oktober, Susanne deltog. </w:t>
      </w:r>
    </w:p>
    <w:p w14:paraId="00C56EA3" w14:textId="50CFA047" w:rsidR="009B118F" w:rsidRPr="009B118F" w:rsidRDefault="009B118F" w:rsidP="488B72C5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Ombudsträff med våra lokala arbetsplats- och skyddsombud.</w:t>
      </w:r>
    </w:p>
    <w:p w14:paraId="5FFCE96B" w14:textId="77777777" w:rsidR="00E153F6" w:rsidRDefault="00E153F6" w:rsidP="488B72C5">
      <w:pPr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726C3E70" w14:textId="39F82BE5" w:rsidR="008D1FBD" w:rsidRPr="00982F50" w:rsidRDefault="026E720E" w:rsidP="488B72C5">
      <w:pPr>
        <w:pStyle w:val="Rubrik2"/>
        <w:spacing w:before="260" w:after="120" w:line="216" w:lineRule="auto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00982F50">
        <w:rPr>
          <w:sz w:val="28"/>
          <w:szCs w:val="28"/>
        </w:rPr>
        <w:t>Uppföljning och utvärdering av föreningens verksamhet i förhållande till verksamhetsplanen</w:t>
      </w:r>
    </w:p>
    <w:p w14:paraId="1D8D6EEB" w14:textId="057275A1" w:rsidR="008D1FBD" w:rsidRPr="00982F50" w:rsidRDefault="026E720E" w:rsidP="488B72C5">
      <w:pPr>
        <w:pStyle w:val="Rubrik3"/>
        <w:spacing w:before="260" w:after="100" w:line="216" w:lineRule="auto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00982F50">
        <w:rPr>
          <w:sz w:val="28"/>
          <w:szCs w:val="28"/>
        </w:rPr>
        <w:t xml:space="preserve">Uppföljning av nedanstående beslutade fokusområden </w:t>
      </w:r>
    </w:p>
    <w:p w14:paraId="69B5968F" w14:textId="024B1D05" w:rsidR="008D1FBD" w:rsidRPr="00982F50" w:rsidRDefault="026E720E" w:rsidP="488B72C5">
      <w:pPr>
        <w:pStyle w:val="Rubrik3"/>
        <w:spacing w:before="260" w:after="100" w:line="216" w:lineRule="auto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00982F50">
        <w:rPr>
          <w:sz w:val="28"/>
          <w:szCs w:val="28"/>
        </w:rPr>
        <w:t xml:space="preserve">Fokusområden lokal nivå 2023 </w:t>
      </w:r>
    </w:p>
    <w:p w14:paraId="0542AE54" w14:textId="5365EAB7" w:rsidR="008D1FBD" w:rsidRPr="00982F50" w:rsidRDefault="026E720E" w:rsidP="488B72C5">
      <w:pPr>
        <w:spacing w:after="0" w:line="280" w:lineRule="atLeast"/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82F50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Sveriges Lärare har som målsättning på lokal nivå</w:t>
      </w:r>
    </w:p>
    <w:p w14:paraId="49D2B28F" w14:textId="60109A56" w:rsidR="008D1FBD" w:rsidRPr="00982F50" w:rsidRDefault="026E720E" w:rsidP="488B72C5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82F50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Att sätta mål och verka för lokala fackliga framgångar som förbättrar medlemmarnas vardagssituation på varje arbetsplats</w:t>
      </w:r>
    </w:p>
    <w:p w14:paraId="466AE142" w14:textId="6C4B0EFA" w:rsidR="008D1FBD" w:rsidRPr="00982F50" w:rsidRDefault="026E720E" w:rsidP="488B72C5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82F50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Att verka för att stärka studie- och yrkesvägledare och lärare i olika skolformer i yrkesspecifika frågor</w:t>
      </w:r>
    </w:p>
    <w:p w14:paraId="7CC8790C" w14:textId="6526CECC" w:rsidR="008D1FBD" w:rsidRPr="00982F50" w:rsidRDefault="026E720E" w:rsidP="488B72C5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82F50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Att verka för att skolan och förskolan får ökade resurser i budgetarbete</w:t>
      </w:r>
    </w:p>
    <w:p w14:paraId="6773F08D" w14:textId="28183CD1" w:rsidR="008D1FBD" w:rsidRPr="00982F50" w:rsidRDefault="026E720E" w:rsidP="488B72C5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82F50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 xml:space="preserve">Att öka den fackliga närvaron och den fackliga styrkan på arbetsplatserna </w:t>
      </w:r>
    </w:p>
    <w:p w14:paraId="2D028F7D" w14:textId="03C69AAA" w:rsidR="008D1FBD" w:rsidRPr="00982F50" w:rsidRDefault="026E720E" w:rsidP="488B72C5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82F50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Att locka till engagemang och verka för att det finns ett eller flera välutbildade och kunniga ombud på varje arbetsplats där vi har medlemmar</w:t>
      </w:r>
    </w:p>
    <w:p w14:paraId="5A02E7C0" w14:textId="6397E8A4" w:rsidR="008D1FBD" w:rsidRPr="00982F50" w:rsidRDefault="026E720E" w:rsidP="488B72C5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82F50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Att öka organisationsgraden för Sveriges Lärare</w:t>
      </w:r>
    </w:p>
    <w:p w14:paraId="7ED44B34" w14:textId="4FA30A1E" w:rsidR="00982F50" w:rsidRDefault="00982F50" w:rsidP="00982F50">
      <w:pPr>
        <w:spacing w:after="0" w:line="280" w:lineRule="atLeast"/>
        <w:ind w:left="360"/>
        <w:rPr>
          <w:rFonts w:ascii="Arial" w:eastAsia="Georgia" w:hAnsi="Arial" w:cs="Arial"/>
          <w:color w:val="000000" w:themeColor="text1"/>
          <w:sz w:val="24"/>
          <w:szCs w:val="24"/>
        </w:rPr>
      </w:pPr>
    </w:p>
    <w:p w14:paraId="3DBA5ED4" w14:textId="75A5D214" w:rsidR="00982F50" w:rsidRDefault="00982F50" w:rsidP="00982F50">
      <w:pPr>
        <w:spacing w:after="0" w:line="280" w:lineRule="atLeast"/>
        <w:ind w:left="360"/>
        <w:rPr>
          <w:rFonts w:ascii="Arial" w:eastAsia="Georgia" w:hAnsi="Arial" w:cs="Arial"/>
          <w:color w:val="000000" w:themeColor="text1"/>
          <w:sz w:val="24"/>
          <w:szCs w:val="24"/>
        </w:rPr>
      </w:pPr>
      <w:r>
        <w:rPr>
          <w:rFonts w:ascii="Arial" w:eastAsia="Georgia" w:hAnsi="Arial" w:cs="Arial"/>
          <w:color w:val="000000" w:themeColor="text1"/>
          <w:sz w:val="24"/>
          <w:szCs w:val="24"/>
        </w:rPr>
        <w:t>Från vår lokala verksamhetsplan:</w:t>
      </w:r>
    </w:p>
    <w:p w14:paraId="49D0693C" w14:textId="7EDACE09" w:rsidR="00982F50" w:rsidRPr="00B257C8" w:rsidRDefault="00982F50" w:rsidP="00982F50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  <w:r w:rsidRPr="00B257C8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 xml:space="preserve">Att det ska finnas representanter för de olika skolformerna i styrelsen. </w:t>
      </w:r>
    </w:p>
    <w:p w14:paraId="63B845F2" w14:textId="44B23F8B" w:rsidR="00982F50" w:rsidRPr="00B257C8" w:rsidRDefault="00B257C8" w:rsidP="00982F50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  <w:r w:rsidRPr="00B257C8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Att styrelsen ska göra arbetsplatsbesök</w:t>
      </w:r>
    </w:p>
    <w:p w14:paraId="020A661D" w14:textId="707949BC" w:rsidR="00B257C8" w:rsidRPr="00B257C8" w:rsidRDefault="00B257C8" w:rsidP="00982F50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  <w:r w:rsidRPr="00B257C8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 xml:space="preserve">Att vi ska synas, vara aktiva och ha ett gott samarbete med ombuden på våra arbetsplatser. </w:t>
      </w:r>
    </w:p>
    <w:p w14:paraId="65241F9C" w14:textId="5650CDF6" w:rsidR="00B257C8" w:rsidRDefault="00B257C8" w:rsidP="00982F50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  <w:r w:rsidRPr="00B257C8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Att styrelsen ska hålla regelbunden kontakt med våra lokala politiker.</w:t>
      </w:r>
    </w:p>
    <w:p w14:paraId="412BA3FB" w14:textId="40E3D830" w:rsidR="00B257C8" w:rsidRPr="00B257C8" w:rsidRDefault="00B257C8" w:rsidP="00982F50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>Att alla oorganiserade och potentiella medlemmar tillfrågas om att bli medlemmar i Sveriges Lärare.</w:t>
      </w:r>
    </w:p>
    <w:p w14:paraId="6D054035" w14:textId="775FA3C5" w:rsidR="00B257C8" w:rsidRPr="00B257C8" w:rsidRDefault="00B257C8" w:rsidP="00982F50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  <w:r w:rsidRPr="00B257C8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 xml:space="preserve">Att arrangera ombudsträff under hösten med information och utbildning. </w:t>
      </w:r>
    </w:p>
    <w:p w14:paraId="3C0220BA" w14:textId="78CBEE8A" w:rsidR="00B257C8" w:rsidRDefault="00B257C8" w:rsidP="00982F50">
      <w:pPr>
        <w:pStyle w:val="Liststycke"/>
        <w:numPr>
          <w:ilvl w:val="0"/>
          <w:numId w:val="6"/>
        </w:num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  <w:r w:rsidRPr="00B257C8"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  <w:t xml:space="preserve">Att erbjuda relevanta utbildningar till våra medlemmar. </w:t>
      </w:r>
    </w:p>
    <w:p w14:paraId="396FCE38" w14:textId="77777777" w:rsidR="00B257C8" w:rsidRDefault="00B257C8" w:rsidP="00B257C8">
      <w:p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</w:p>
    <w:p w14:paraId="73FBA28D" w14:textId="77777777" w:rsidR="00B257C8" w:rsidRDefault="00B257C8" w:rsidP="00B257C8">
      <w:pPr>
        <w:spacing w:after="0" w:line="280" w:lineRule="atLeast"/>
        <w:rPr>
          <w:rFonts w:ascii="Arial" w:eastAsia="Georgia" w:hAnsi="Arial" w:cs="Arial"/>
          <w:i/>
          <w:iCs/>
          <w:color w:val="000000" w:themeColor="text1"/>
          <w:sz w:val="24"/>
          <w:szCs w:val="24"/>
        </w:rPr>
      </w:pPr>
    </w:p>
    <w:p w14:paraId="08DC224D" w14:textId="4F53D992" w:rsidR="008D1FBD" w:rsidRPr="009B118F" w:rsidRDefault="009B118F" w:rsidP="488B72C5">
      <w:pPr>
        <w:rPr>
          <w:rFonts w:asciiTheme="majorHAnsi" w:eastAsia="Georgia" w:hAnsiTheme="majorHAnsi" w:cstheme="majorHAnsi"/>
          <w:color w:val="000000" w:themeColor="text1"/>
          <w:sz w:val="28"/>
          <w:szCs w:val="28"/>
        </w:rPr>
      </w:pPr>
      <w:r w:rsidRPr="009B118F">
        <w:rPr>
          <w:rFonts w:asciiTheme="majorHAnsi" w:eastAsia="Georgia" w:hAnsiTheme="majorHAnsi" w:cstheme="majorHAnsi"/>
          <w:color w:val="000000" w:themeColor="text1"/>
          <w:sz w:val="28"/>
          <w:szCs w:val="28"/>
        </w:rPr>
        <w:t xml:space="preserve">Uppföljning fokusområden för året: </w:t>
      </w:r>
    </w:p>
    <w:p w14:paraId="5FD64DEB" w14:textId="524D6F36" w:rsidR="00BE2899" w:rsidRPr="009B118F" w:rsidRDefault="6B60256D" w:rsidP="488B72C5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Den 4 </w:t>
      </w:r>
      <w:r w:rsidR="00E153F6" w:rsidRPr="009B118F">
        <w:rPr>
          <w:rFonts w:ascii="Arial" w:eastAsia="Georgia" w:hAnsi="Arial" w:cs="Arial"/>
          <w:color w:val="000000" w:themeColor="text1"/>
          <w:sz w:val="24"/>
          <w:szCs w:val="24"/>
        </w:rPr>
        <w:t>oktober hölls o</w:t>
      </w:r>
      <w:r w:rsidR="00BE2899" w:rsidRPr="009B118F">
        <w:rPr>
          <w:rFonts w:ascii="Arial" w:eastAsia="Georgia" w:hAnsi="Arial" w:cs="Arial"/>
          <w:color w:val="000000" w:themeColor="text1"/>
          <w:sz w:val="24"/>
          <w:szCs w:val="24"/>
        </w:rPr>
        <w:t>mbudsträff för arbetsplatsombud och skyddsombud där det även bjöds på pizza och kanelbullar</w:t>
      </w:r>
      <w:r w:rsidR="00E153F6" w:rsidRPr="009B118F">
        <w:rPr>
          <w:rFonts w:ascii="Arial" w:eastAsia="Georgia" w:hAnsi="Arial" w:cs="Arial"/>
          <w:color w:val="000000" w:themeColor="text1"/>
          <w:sz w:val="24"/>
          <w:szCs w:val="24"/>
        </w:rPr>
        <w:t>.</w:t>
      </w:r>
      <w:r w:rsidR="501110CB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Vi informerade om nyheter och förändringar i och med sammanslagningen. Diskuterade ombudens frågor och klargjorde hur valen av ombud ska gå till på varje arbetsplats.</w:t>
      </w:r>
    </w:p>
    <w:p w14:paraId="279231D6" w14:textId="78FB681E" w:rsidR="00BE2899" w:rsidRPr="009B118F" w:rsidRDefault="00BE2899" w:rsidP="488B72C5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Utbildning har hållits för nya arbetsplatsombud och skyddsombud. En deltagare under höstterminen och en under vårterminen.</w:t>
      </w:r>
    </w:p>
    <w:p w14:paraId="1A9D34E7" w14:textId="4C9895DB" w:rsidR="00BE2899" w:rsidRPr="009B118F" w:rsidRDefault="00BE2899" w:rsidP="488B72C5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Arbetsplatsbesök har gjorts på förskolan Ugglan och förskolan Lär-Kan</w:t>
      </w:r>
      <w:r w:rsidR="4AB29806" w:rsidRPr="009B118F">
        <w:rPr>
          <w:rFonts w:ascii="Arial" w:eastAsia="Georgia" w:hAnsi="Arial" w:cs="Arial"/>
          <w:color w:val="000000" w:themeColor="text1"/>
          <w:sz w:val="24"/>
          <w:szCs w:val="24"/>
        </w:rPr>
        <w:t>.</w:t>
      </w:r>
    </w:p>
    <w:p w14:paraId="491794FB" w14:textId="6F53881E" w:rsidR="4AB29806" w:rsidRPr="009B118F" w:rsidRDefault="4AB29806" w:rsidP="221500AF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lastRenderedPageBreak/>
        <w:t xml:space="preserve">Ombudsman Pepe </w:t>
      </w:r>
      <w:r w:rsidR="009B118F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Idril </w:t>
      </w: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har</w:t>
      </w:r>
      <w:r w:rsidR="59AABF8D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tillsammans med lokalombud</w:t>
      </w: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besökt Lekbergsskolan 7-9 på en arbetsplatsträff. </w:t>
      </w:r>
    </w:p>
    <w:p w14:paraId="3EFD808C" w14:textId="51AF5CE3" w:rsidR="7D0E8291" w:rsidRPr="009B118F" w:rsidRDefault="7D0E8291" w:rsidP="221500AF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Våra ombud har frågat nyanställda om deras fackliga tillhörighet och några nya medlemmar har värvats och de som bytt kommun har bytt till vår lokalavdelning.</w:t>
      </w:r>
    </w:p>
    <w:p w14:paraId="11817834" w14:textId="3E791260" w:rsidR="7D0E8291" w:rsidRPr="009B118F" w:rsidRDefault="7D0E8291" w:rsidP="221500AF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Vi har samverkat med arbetsgivaren lokalt, med barn- och utbildningsnämnden och centralt. </w:t>
      </w:r>
      <w:r w:rsidR="1BB3EA7B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Vi har fört fram våra åsikter och också vår oro inför budgetarbetet. </w:t>
      </w:r>
    </w:p>
    <w:p w14:paraId="4FC396C4" w14:textId="585396A7" w:rsidR="7D0E8291" w:rsidRPr="009B118F" w:rsidRDefault="7D0E8291" w:rsidP="221500AF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Vi har vid politikerbesök på arbetsplatserna samtalat med våra lokala politiker.</w:t>
      </w:r>
    </w:p>
    <w:p w14:paraId="0DB40376" w14:textId="56C864A8" w:rsidR="5A58CFAC" w:rsidRPr="009B118F" w:rsidRDefault="5A58CFAC" w:rsidP="221500AF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Vi har deltagit i flera anställningsintervjuer kring chefstillsättningar i kommunen. Kommunchef, HR-chef och rektorer. Detta har vi gjort </w:t>
      </w:r>
      <w:r w:rsidR="18FDB4DE" w:rsidRPr="009B118F">
        <w:rPr>
          <w:rFonts w:ascii="Arial" w:eastAsia="Georgia" w:hAnsi="Arial" w:cs="Arial"/>
          <w:color w:val="000000" w:themeColor="text1"/>
          <w:sz w:val="24"/>
          <w:szCs w:val="24"/>
        </w:rPr>
        <w:t>tillsammans med främst Kommunal. I några fall har man tagit hänsyn till våra synpunkter.</w:t>
      </w:r>
    </w:p>
    <w:p w14:paraId="7050D12E" w14:textId="7CB1EAA8" w:rsidR="008D1FBD" w:rsidRDefault="008D1FBD" w:rsidP="488B72C5">
      <w:pPr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6B6DD56A" w14:textId="206C138C" w:rsidR="008D1FBD" w:rsidRPr="009B118F" w:rsidRDefault="026E720E" w:rsidP="488B72C5">
      <w:pPr>
        <w:pStyle w:val="Rubrik3"/>
        <w:spacing w:before="260" w:after="100" w:line="216" w:lineRule="auto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009B118F">
        <w:rPr>
          <w:sz w:val="28"/>
          <w:szCs w:val="28"/>
        </w:rPr>
        <w:t>Utvärdering av arbetet</w:t>
      </w:r>
    </w:p>
    <w:p w14:paraId="752887E4" w14:textId="5E4B8E46" w:rsidR="00E153F6" w:rsidRPr="009B118F" w:rsidRDefault="00E153F6" w:rsidP="488B72C5">
      <w:pPr>
        <w:rPr>
          <w:rFonts w:ascii="Arial" w:eastAsia="Georgia" w:hAnsi="Arial" w:cs="Arial"/>
          <w:color w:val="000000" w:themeColor="text1"/>
          <w:sz w:val="24"/>
          <w:szCs w:val="24"/>
        </w:rPr>
      </w:pP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>Ombudsträffen var uppskattad och</w:t>
      </w:r>
      <w:r w:rsidR="5B15867C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nödvändig och</w:t>
      </w:r>
      <w:r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ett flertal ombud deltog.</w:t>
      </w:r>
      <w:r w:rsidR="074F57BA" w:rsidRPr="009B118F">
        <w:rPr>
          <w:rFonts w:ascii="Arial" w:eastAsia="Georgia" w:hAnsi="Arial" w:cs="Arial"/>
          <w:color w:val="000000" w:themeColor="text1"/>
          <w:sz w:val="24"/>
          <w:szCs w:val="24"/>
        </w:rPr>
        <w:t xml:space="preserve"> Vi behöver dock till nästa träff få ombuden att förstå vikten av att delta. </w:t>
      </w:r>
    </w:p>
    <w:p w14:paraId="56CB2131" w14:textId="7E63F66E" w:rsidR="008D1FBD" w:rsidRPr="009B118F" w:rsidRDefault="00BE2899" w:rsidP="488B72C5">
      <w:pPr>
        <w:rPr>
          <w:rFonts w:ascii="Arial" w:hAnsi="Arial" w:cs="Arial"/>
          <w:sz w:val="24"/>
          <w:szCs w:val="24"/>
        </w:rPr>
      </w:pPr>
      <w:r w:rsidRPr="009B118F">
        <w:rPr>
          <w:rFonts w:ascii="Arial" w:hAnsi="Arial" w:cs="Arial"/>
          <w:sz w:val="24"/>
          <w:szCs w:val="24"/>
        </w:rPr>
        <w:t>Arbetsplatsbesök och utbildningstillfälle har varit uppskattat men deltagandet har varit lågt.</w:t>
      </w:r>
    </w:p>
    <w:p w14:paraId="219CA924" w14:textId="7F59B576" w:rsidR="601B4865" w:rsidRPr="009B118F" w:rsidRDefault="601B4865" w:rsidP="221500AF">
      <w:pPr>
        <w:rPr>
          <w:rFonts w:ascii="Arial" w:hAnsi="Arial" w:cs="Arial"/>
          <w:sz w:val="24"/>
          <w:szCs w:val="24"/>
        </w:rPr>
      </w:pPr>
      <w:r w:rsidRPr="009B118F">
        <w:rPr>
          <w:rFonts w:ascii="Arial" w:hAnsi="Arial" w:cs="Arial"/>
          <w:sz w:val="24"/>
          <w:szCs w:val="24"/>
        </w:rPr>
        <w:t>Samverkan fungerar mycket bra i kommunen på nämnd- och central nivå</w:t>
      </w:r>
      <w:r w:rsidR="2BAD45E8" w:rsidRPr="009B118F">
        <w:rPr>
          <w:rFonts w:ascii="Arial" w:hAnsi="Arial" w:cs="Arial"/>
          <w:sz w:val="24"/>
          <w:szCs w:val="24"/>
        </w:rPr>
        <w:t xml:space="preserve">. På lokal nivå har vi en förbättringspotential på flera arbetsplatser. </w:t>
      </w:r>
    </w:p>
    <w:p w14:paraId="26491D1F" w14:textId="78D710B0" w:rsidR="433E074E" w:rsidRPr="009B118F" w:rsidRDefault="433E074E" w:rsidP="221500AF">
      <w:pPr>
        <w:rPr>
          <w:rFonts w:ascii="Arial" w:hAnsi="Arial" w:cs="Arial"/>
          <w:sz w:val="24"/>
          <w:szCs w:val="24"/>
        </w:rPr>
      </w:pPr>
      <w:r w:rsidRPr="009B118F">
        <w:rPr>
          <w:rFonts w:ascii="Arial" w:hAnsi="Arial" w:cs="Arial"/>
          <w:sz w:val="24"/>
          <w:szCs w:val="24"/>
        </w:rPr>
        <w:t xml:space="preserve">Vi i styrelsen behöver få veta om våra medlemmar önskar arbetsplatsbesök och vad de vill ha av oss för att de ska tycka det är värt att prata med oss. </w:t>
      </w:r>
    </w:p>
    <w:p w14:paraId="5D4F27C8" w14:textId="617B5011" w:rsidR="55ED9858" w:rsidRDefault="55ED9858" w:rsidP="221500AF">
      <w:pPr>
        <w:rPr>
          <w:rFonts w:ascii="Arial" w:hAnsi="Arial" w:cs="Arial"/>
          <w:sz w:val="24"/>
          <w:szCs w:val="24"/>
        </w:rPr>
      </w:pPr>
      <w:r w:rsidRPr="009B118F">
        <w:rPr>
          <w:rFonts w:ascii="Arial" w:hAnsi="Arial" w:cs="Arial"/>
          <w:sz w:val="24"/>
          <w:szCs w:val="24"/>
        </w:rPr>
        <w:t>Vi behöver återuppta den goda dialog vi haft med politiken tidigare. Vi får hitta ett sätt det kan fungera på i det läge vi är i nu</w:t>
      </w:r>
      <w:r w:rsidR="54EC6472" w:rsidRPr="009B118F">
        <w:rPr>
          <w:rFonts w:ascii="Arial" w:hAnsi="Arial" w:cs="Arial"/>
          <w:sz w:val="24"/>
          <w:szCs w:val="24"/>
        </w:rPr>
        <w:t xml:space="preserve">. </w:t>
      </w:r>
    </w:p>
    <w:p w14:paraId="7AA50F15" w14:textId="2DC2699B" w:rsidR="0077587C" w:rsidRDefault="00C44B15" w:rsidP="00C44B15">
      <w:pPr>
        <w:ind w:left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/</w:t>
      </w:r>
      <w:r w:rsidR="0077587C">
        <w:rPr>
          <w:rFonts w:ascii="Arial" w:hAnsi="Arial" w:cs="Arial"/>
          <w:sz w:val="24"/>
          <w:szCs w:val="24"/>
        </w:rPr>
        <w:t>Styrelsen Sveriges Lärare lokalförening Lekeberg</w:t>
      </w:r>
    </w:p>
    <w:p w14:paraId="097297A3" w14:textId="77777777" w:rsidR="0077587C" w:rsidRDefault="0077587C" w:rsidP="221500AF">
      <w:pPr>
        <w:rPr>
          <w:rFonts w:ascii="Arial" w:hAnsi="Arial" w:cs="Arial"/>
          <w:sz w:val="24"/>
          <w:szCs w:val="24"/>
        </w:rPr>
      </w:pPr>
    </w:p>
    <w:p w14:paraId="51D6BEF3" w14:textId="77777777" w:rsidR="00C44B15" w:rsidRDefault="00C44B15" w:rsidP="221500AF">
      <w:pPr>
        <w:rPr>
          <w:rFonts w:ascii="Arial" w:hAnsi="Arial" w:cs="Arial"/>
          <w:sz w:val="24"/>
          <w:szCs w:val="24"/>
        </w:rPr>
      </w:pPr>
    </w:p>
    <w:p w14:paraId="6D4CE781" w14:textId="6F23F765" w:rsidR="00C02581" w:rsidRDefault="00C02581" w:rsidP="22150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Susanne Karlsson</w:t>
      </w:r>
      <w:r>
        <w:rPr>
          <w:rFonts w:ascii="Arial" w:hAnsi="Arial" w:cs="Arial"/>
          <w:sz w:val="24"/>
          <w:szCs w:val="24"/>
        </w:rPr>
        <w:tab/>
      </w:r>
      <w:r w:rsidR="0016775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Jennifer Wilén</w:t>
      </w:r>
      <w:r>
        <w:rPr>
          <w:rFonts w:ascii="Arial" w:hAnsi="Arial" w:cs="Arial"/>
          <w:sz w:val="24"/>
          <w:szCs w:val="24"/>
        </w:rPr>
        <w:tab/>
      </w:r>
      <w:r w:rsidR="00167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Carin Andersson</w:t>
      </w:r>
    </w:p>
    <w:p w14:paraId="1D782F1E" w14:textId="77777777" w:rsidR="00C02581" w:rsidRDefault="00C02581" w:rsidP="221500AF">
      <w:pPr>
        <w:rPr>
          <w:rFonts w:ascii="Arial" w:hAnsi="Arial" w:cs="Arial"/>
          <w:sz w:val="24"/>
          <w:szCs w:val="24"/>
        </w:rPr>
      </w:pPr>
    </w:p>
    <w:p w14:paraId="58A2C192" w14:textId="77777777" w:rsidR="00C44B15" w:rsidRDefault="00C44B15" w:rsidP="221500AF">
      <w:pPr>
        <w:rPr>
          <w:rFonts w:ascii="Arial" w:hAnsi="Arial" w:cs="Arial"/>
          <w:sz w:val="24"/>
          <w:szCs w:val="24"/>
        </w:rPr>
      </w:pPr>
    </w:p>
    <w:p w14:paraId="0E08E519" w14:textId="3668416D" w:rsidR="00C02581" w:rsidRDefault="00167758" w:rsidP="22150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Lisa Käller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Lovisa Vidén Johansson</w:t>
      </w:r>
      <w:r>
        <w:rPr>
          <w:rFonts w:ascii="Arial" w:hAnsi="Arial" w:cs="Arial"/>
          <w:sz w:val="24"/>
          <w:szCs w:val="24"/>
        </w:rPr>
        <w:tab/>
        <w:t>Ida Renner</w:t>
      </w:r>
    </w:p>
    <w:p w14:paraId="0FABAB7E" w14:textId="77777777" w:rsidR="00167758" w:rsidRDefault="00167758" w:rsidP="221500AF">
      <w:pPr>
        <w:rPr>
          <w:rFonts w:ascii="Arial" w:hAnsi="Arial" w:cs="Arial"/>
          <w:sz w:val="24"/>
          <w:szCs w:val="24"/>
        </w:rPr>
      </w:pPr>
    </w:p>
    <w:p w14:paraId="6043C6AA" w14:textId="77777777" w:rsidR="00C44B15" w:rsidRDefault="00C44B15" w:rsidP="221500AF">
      <w:pPr>
        <w:rPr>
          <w:rFonts w:ascii="Arial" w:hAnsi="Arial" w:cs="Arial"/>
          <w:sz w:val="24"/>
          <w:szCs w:val="24"/>
        </w:rPr>
      </w:pPr>
    </w:p>
    <w:p w14:paraId="79E55B98" w14:textId="76E8E91C" w:rsidR="00167758" w:rsidRDefault="00167758" w:rsidP="22150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Anders Preinert</w:t>
      </w:r>
      <w:r>
        <w:rPr>
          <w:rFonts w:ascii="Arial" w:hAnsi="Arial" w:cs="Arial"/>
          <w:sz w:val="24"/>
          <w:szCs w:val="24"/>
        </w:rPr>
        <w:tab/>
        <w:t xml:space="preserve">          Johanna Malmberg</w:t>
      </w:r>
      <w:r>
        <w:rPr>
          <w:rFonts w:ascii="Arial" w:hAnsi="Arial" w:cs="Arial"/>
          <w:sz w:val="24"/>
          <w:szCs w:val="24"/>
        </w:rPr>
        <w:tab/>
        <w:t xml:space="preserve">Puff Östling </w:t>
      </w:r>
    </w:p>
    <w:p w14:paraId="19785038" w14:textId="77777777" w:rsidR="00C44B15" w:rsidRDefault="00C44B15" w:rsidP="221500AF">
      <w:pPr>
        <w:rPr>
          <w:rFonts w:ascii="Arial" w:hAnsi="Arial" w:cs="Arial"/>
          <w:sz w:val="24"/>
          <w:szCs w:val="24"/>
        </w:rPr>
      </w:pPr>
    </w:p>
    <w:p w14:paraId="15172ABA" w14:textId="23294C63" w:rsidR="00167758" w:rsidRPr="009B118F" w:rsidRDefault="00C44B15" w:rsidP="22150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Madeleine Engström </w:t>
      </w:r>
    </w:p>
    <w:sectPr w:rsidR="00167758" w:rsidRPr="009B11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8423"/>
    <w:multiLevelType w:val="hybridMultilevel"/>
    <w:tmpl w:val="9F36722C"/>
    <w:lvl w:ilvl="0" w:tplc="84E233E8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57E5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2F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05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9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AB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0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C3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8D49"/>
    <w:multiLevelType w:val="hybridMultilevel"/>
    <w:tmpl w:val="2A80F5C4"/>
    <w:lvl w:ilvl="0" w:tplc="FC642C32">
      <w:start w:val="8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C848F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2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42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0E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A7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4F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06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FF1FE"/>
    <w:multiLevelType w:val="hybridMultilevel"/>
    <w:tmpl w:val="A03E08F6"/>
    <w:lvl w:ilvl="0" w:tplc="13FC2ED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8BE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4F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8A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6D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2B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0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88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43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9ABF9"/>
    <w:multiLevelType w:val="hybridMultilevel"/>
    <w:tmpl w:val="1B7CDF16"/>
    <w:lvl w:ilvl="0" w:tplc="CB9A79BE">
      <w:start w:val="8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DB607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EE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63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AE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2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62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CA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C8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C9F6F"/>
    <w:multiLevelType w:val="hybridMultilevel"/>
    <w:tmpl w:val="D3C022D8"/>
    <w:lvl w:ilvl="0" w:tplc="26C23C5E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A74B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2B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EB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4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4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49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24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4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13F3D"/>
    <w:multiLevelType w:val="hybridMultilevel"/>
    <w:tmpl w:val="1D3E408E"/>
    <w:lvl w:ilvl="0" w:tplc="F384D904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EC47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07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E0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0C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E0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4B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E4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6D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0D402"/>
    <w:multiLevelType w:val="hybridMultilevel"/>
    <w:tmpl w:val="9E7C73A0"/>
    <w:lvl w:ilvl="0" w:tplc="641A8FBA">
      <w:start w:val="8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45867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EA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A3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2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E9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A6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A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ED357"/>
    <w:multiLevelType w:val="hybridMultilevel"/>
    <w:tmpl w:val="8F6CAC14"/>
    <w:lvl w:ilvl="0" w:tplc="10C0F3FE">
      <w:start w:val="8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C928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66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60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D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4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C2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83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8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B59AD"/>
    <w:multiLevelType w:val="hybridMultilevel"/>
    <w:tmpl w:val="75B87CA2"/>
    <w:lvl w:ilvl="0" w:tplc="ECC62CB2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7429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64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63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A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5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45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62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A0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1C515"/>
    <w:multiLevelType w:val="hybridMultilevel"/>
    <w:tmpl w:val="7C1A6F9C"/>
    <w:lvl w:ilvl="0" w:tplc="3670D122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12EA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A1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0C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AB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46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E9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6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A7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8492">
    <w:abstractNumId w:val="5"/>
  </w:num>
  <w:num w:numId="2" w16cid:durableId="201095620">
    <w:abstractNumId w:val="8"/>
  </w:num>
  <w:num w:numId="3" w16cid:durableId="1075129170">
    <w:abstractNumId w:val="9"/>
  </w:num>
  <w:num w:numId="4" w16cid:durableId="165023935">
    <w:abstractNumId w:val="2"/>
  </w:num>
  <w:num w:numId="5" w16cid:durableId="1813675814">
    <w:abstractNumId w:val="0"/>
  </w:num>
  <w:num w:numId="6" w16cid:durableId="2111121957">
    <w:abstractNumId w:val="4"/>
  </w:num>
  <w:num w:numId="7" w16cid:durableId="1991670399">
    <w:abstractNumId w:val="7"/>
  </w:num>
  <w:num w:numId="8" w16cid:durableId="2117098293">
    <w:abstractNumId w:val="1"/>
  </w:num>
  <w:num w:numId="9" w16cid:durableId="23753456">
    <w:abstractNumId w:val="6"/>
  </w:num>
  <w:num w:numId="10" w16cid:durableId="132140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AFEF93"/>
    <w:rsid w:val="00067F67"/>
    <w:rsid w:val="00167758"/>
    <w:rsid w:val="00735880"/>
    <w:rsid w:val="0077587C"/>
    <w:rsid w:val="007B495C"/>
    <w:rsid w:val="008D1FBD"/>
    <w:rsid w:val="00982F50"/>
    <w:rsid w:val="009B118F"/>
    <w:rsid w:val="00B257C8"/>
    <w:rsid w:val="00BE2899"/>
    <w:rsid w:val="00C02581"/>
    <w:rsid w:val="00C44B15"/>
    <w:rsid w:val="00CD1E21"/>
    <w:rsid w:val="00E153F6"/>
    <w:rsid w:val="018C4B09"/>
    <w:rsid w:val="01E0CB95"/>
    <w:rsid w:val="026E720E"/>
    <w:rsid w:val="0327AF08"/>
    <w:rsid w:val="0368D9D6"/>
    <w:rsid w:val="04CA326C"/>
    <w:rsid w:val="05186C57"/>
    <w:rsid w:val="05C78019"/>
    <w:rsid w:val="0619AB7B"/>
    <w:rsid w:val="06B43CB8"/>
    <w:rsid w:val="074F57BA"/>
    <w:rsid w:val="07B57BDC"/>
    <w:rsid w:val="08FF20DB"/>
    <w:rsid w:val="09514C3D"/>
    <w:rsid w:val="09CF703A"/>
    <w:rsid w:val="0A9AF13C"/>
    <w:rsid w:val="0C0DB2D5"/>
    <w:rsid w:val="0C36C19D"/>
    <w:rsid w:val="0C3CF501"/>
    <w:rsid w:val="0DD291FE"/>
    <w:rsid w:val="0F6E625F"/>
    <w:rsid w:val="1069A29E"/>
    <w:rsid w:val="107AAEDB"/>
    <w:rsid w:val="10F73DC7"/>
    <w:rsid w:val="110A32C0"/>
    <w:rsid w:val="11FEDCE5"/>
    <w:rsid w:val="1510857E"/>
    <w:rsid w:val="15367DA7"/>
    <w:rsid w:val="15DDA3E3"/>
    <w:rsid w:val="17797444"/>
    <w:rsid w:val="18127EE6"/>
    <w:rsid w:val="186E1E69"/>
    <w:rsid w:val="18FDB4DE"/>
    <w:rsid w:val="1BB3EA7B"/>
    <w:rsid w:val="1E79154A"/>
    <w:rsid w:val="1E8309DD"/>
    <w:rsid w:val="1EFD8DA3"/>
    <w:rsid w:val="1F2FB478"/>
    <w:rsid w:val="20AD586E"/>
    <w:rsid w:val="221500AF"/>
    <w:rsid w:val="2222555F"/>
    <w:rsid w:val="223D649F"/>
    <w:rsid w:val="22AB796F"/>
    <w:rsid w:val="22E7ADBF"/>
    <w:rsid w:val="248A483E"/>
    <w:rsid w:val="2559F621"/>
    <w:rsid w:val="25964ADC"/>
    <w:rsid w:val="264DE095"/>
    <w:rsid w:val="265CCF3B"/>
    <w:rsid w:val="27208DA5"/>
    <w:rsid w:val="29AFEF93"/>
    <w:rsid w:val="2ABC315D"/>
    <w:rsid w:val="2B9DD852"/>
    <w:rsid w:val="2BAD45E8"/>
    <w:rsid w:val="2C967D8B"/>
    <w:rsid w:val="2D39A8B3"/>
    <w:rsid w:val="2E10D2B8"/>
    <w:rsid w:val="2FE5DDAA"/>
    <w:rsid w:val="305BAF10"/>
    <w:rsid w:val="30EBFC70"/>
    <w:rsid w:val="32E79C9E"/>
    <w:rsid w:val="33FE5D47"/>
    <w:rsid w:val="3550A332"/>
    <w:rsid w:val="3556D696"/>
    <w:rsid w:val="358FCF9C"/>
    <w:rsid w:val="363D5FD1"/>
    <w:rsid w:val="383C5201"/>
    <w:rsid w:val="38DA6F56"/>
    <w:rsid w:val="39589978"/>
    <w:rsid w:val="3BACEFBD"/>
    <w:rsid w:val="3CB9F605"/>
    <w:rsid w:val="416207D5"/>
    <w:rsid w:val="4204CB58"/>
    <w:rsid w:val="422F263A"/>
    <w:rsid w:val="433E074E"/>
    <w:rsid w:val="47E92160"/>
    <w:rsid w:val="4874556B"/>
    <w:rsid w:val="488B72C5"/>
    <w:rsid w:val="4A6E6971"/>
    <w:rsid w:val="4AB29806"/>
    <w:rsid w:val="4B2A8B08"/>
    <w:rsid w:val="4D7FC030"/>
    <w:rsid w:val="4DCC60C5"/>
    <w:rsid w:val="4DE7E18E"/>
    <w:rsid w:val="4EF18D54"/>
    <w:rsid w:val="4F67865C"/>
    <w:rsid w:val="501110CB"/>
    <w:rsid w:val="5158AC37"/>
    <w:rsid w:val="515DFC8B"/>
    <w:rsid w:val="5270D0D8"/>
    <w:rsid w:val="537A2A7D"/>
    <w:rsid w:val="54EC6472"/>
    <w:rsid w:val="55CCF973"/>
    <w:rsid w:val="55ED9858"/>
    <w:rsid w:val="561CEFB6"/>
    <w:rsid w:val="59549078"/>
    <w:rsid w:val="59AABF8D"/>
    <w:rsid w:val="5A0626DF"/>
    <w:rsid w:val="5A58CFAC"/>
    <w:rsid w:val="5B15867C"/>
    <w:rsid w:val="5B4C0B67"/>
    <w:rsid w:val="5BD95344"/>
    <w:rsid w:val="5CE7DBC8"/>
    <w:rsid w:val="5F0738D4"/>
    <w:rsid w:val="601B4865"/>
    <w:rsid w:val="6107A639"/>
    <w:rsid w:val="65BE6DE3"/>
    <w:rsid w:val="675A3E44"/>
    <w:rsid w:val="68F60EA5"/>
    <w:rsid w:val="69055722"/>
    <w:rsid w:val="6A91DF06"/>
    <w:rsid w:val="6B60256D"/>
    <w:rsid w:val="6B6A1CB7"/>
    <w:rsid w:val="6B7969E8"/>
    <w:rsid w:val="6CAA428A"/>
    <w:rsid w:val="6E80A891"/>
    <w:rsid w:val="6EA1BD79"/>
    <w:rsid w:val="6FA58103"/>
    <w:rsid w:val="6FE1E34C"/>
    <w:rsid w:val="717DB3AD"/>
    <w:rsid w:val="72A1474C"/>
    <w:rsid w:val="738D1CB9"/>
    <w:rsid w:val="73914DA2"/>
    <w:rsid w:val="75F77805"/>
    <w:rsid w:val="765F9D20"/>
    <w:rsid w:val="7795D837"/>
    <w:rsid w:val="77F31833"/>
    <w:rsid w:val="790873C9"/>
    <w:rsid w:val="79FC5E3D"/>
    <w:rsid w:val="7B330E43"/>
    <w:rsid w:val="7B982E9E"/>
    <w:rsid w:val="7D0E8291"/>
    <w:rsid w:val="7DAF7EE2"/>
    <w:rsid w:val="7DB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EF93"/>
  <w15:chartTrackingRefBased/>
  <w15:docId w15:val="{085323D1-9749-4A30-AE0F-EFB5D1D7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1115</Words>
  <Characters>5911</Characters>
  <Application>Microsoft Office Word</Application>
  <DocSecurity>4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Engström</dc:creator>
  <cp:keywords/>
  <dc:description/>
  <cp:lastModifiedBy>Jennifer Wilén</cp:lastModifiedBy>
  <cp:revision>2</cp:revision>
  <dcterms:created xsi:type="dcterms:W3CDTF">2024-02-28T19:40:00Z</dcterms:created>
  <dcterms:modified xsi:type="dcterms:W3CDTF">2024-02-28T19:40:00Z</dcterms:modified>
</cp:coreProperties>
</file>