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B6B8" w14:textId="77777777" w:rsidR="00424F7F" w:rsidRDefault="00424F7F" w:rsidP="005908D3">
      <w:pPr>
        <w:pStyle w:val="Rubrik1"/>
      </w:pPr>
      <w:r>
        <w:t>Förbundsplan Sveriges Lärare 2026</w:t>
      </w:r>
    </w:p>
    <w:p w14:paraId="48668151" w14:textId="77777777" w:rsidR="00FE4D90" w:rsidRDefault="00FE4D90" w:rsidP="00FE4D90">
      <w:pPr>
        <w:pStyle w:val="Rubrik2"/>
      </w:pPr>
      <w:r>
        <w:t>Inledning</w:t>
      </w:r>
    </w:p>
    <w:p w14:paraId="1F7BDD6A" w14:textId="77777777" w:rsidR="007651EA" w:rsidRDefault="007651EA" w:rsidP="00FE4D90">
      <w:pPr>
        <w:sectPr w:rsidR="007651EA" w:rsidSect="00AC75EB"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1702" w:right="709" w:bottom="1701" w:left="709" w:header="709" w:footer="227" w:gutter="0"/>
          <w:cols w:space="708"/>
          <w:titlePg/>
          <w:docGrid w:linePitch="360"/>
        </w:sectPr>
      </w:pPr>
    </w:p>
    <w:p w14:paraId="6DE9EEF1" w14:textId="77777777" w:rsidR="00DD684F" w:rsidRDefault="00DA7E1B" w:rsidP="00FE4D90">
      <w:r>
        <w:t>2026 fortsätter Sveriges Lärare sitt målmedvetna arbete med att verkställa</w:t>
      </w:r>
      <w:r w:rsidR="007219A6">
        <w:t xml:space="preserve"> kongressen beslut och det är en förbundsgemensam uppgift för såväl medlemmar med förtroendeuppdrag</w:t>
      </w:r>
      <w:r w:rsidR="00811550">
        <w:t xml:space="preserve"> med stöd av förbundets kanslipersonal att l</w:t>
      </w:r>
      <w:r w:rsidR="00C97DF6">
        <w:t xml:space="preserve">everera på kongressens beslut. </w:t>
      </w:r>
    </w:p>
    <w:p w14:paraId="42807FAC" w14:textId="77777777" w:rsidR="00757B31" w:rsidRDefault="00DD684F" w:rsidP="00FE4D90">
      <w:r>
        <w:t>Namnbytet från ”verksamhetsplan” till ”förbundsplan” är för att betona att det är ett förbundsgemensamt</w:t>
      </w:r>
      <w:r w:rsidR="0041170D">
        <w:t xml:space="preserve"> åtagande och ett gemensamt arbete som kommer att leda till resultat. Förbundsplanen </w:t>
      </w:r>
      <w:r w:rsidR="00757B31">
        <w:t>blir då vägledande för hela förbundet med dess föreningar, distrikt och kansli.</w:t>
      </w:r>
      <w:r w:rsidR="00F0450C">
        <w:t xml:space="preserve"> Förbundet behöver ha ett fortsatt fokus på att ha </w:t>
      </w:r>
      <w:r w:rsidR="00AC75EB">
        <w:t>en framtidssäkrad och effektiv organisation</w:t>
      </w:r>
      <w:r w:rsidR="0057373B">
        <w:t xml:space="preserve"> med budget i balans, det vill säga att medlemmarnas avgifter används på bästa sätt</w:t>
      </w:r>
      <w:r w:rsidR="00AC75EB">
        <w:t>.</w:t>
      </w:r>
      <w:r w:rsidR="00F120B1">
        <w:t xml:space="preserve">                                                                                                                                                             </w:t>
      </w:r>
    </w:p>
    <w:p w14:paraId="56AEC785" w14:textId="77777777" w:rsidR="007651EA" w:rsidRDefault="00864AFA" w:rsidP="00A667DC">
      <w:pPr>
        <w:sectPr w:rsidR="007651EA" w:rsidSect="00AC75EB">
          <w:type w:val="continuous"/>
          <w:pgSz w:w="16838" w:h="11906" w:orient="landscape"/>
          <w:pgMar w:top="1985" w:right="709" w:bottom="1701" w:left="709" w:header="709" w:footer="232" w:gutter="0"/>
          <w:cols w:space="284"/>
          <w:titlePg/>
          <w:docGrid w:linePitch="360"/>
        </w:sectPr>
      </w:pPr>
      <w:r>
        <w:t xml:space="preserve">Särskilda händelser under 2026 är de allmänna valen som äger rum på lokal, regional och nationell nivå i september 2026, vilket kommer att kräva förbundets agerande på olika sätt </w:t>
      </w:r>
      <w:r w:rsidR="00E57EFA">
        <w:t>under 202</w:t>
      </w:r>
      <w:r w:rsidR="00BB2940">
        <w:t>6</w:t>
      </w:r>
    </w:p>
    <w:p w14:paraId="0A291196" w14:textId="77777777" w:rsidR="00FE4D90" w:rsidRDefault="00C07A41" w:rsidP="00FE4D90">
      <w:pPr>
        <w:pStyle w:val="Rubrik2"/>
      </w:pPr>
      <w:r>
        <w:t>Förbundsplan för Sveriges Lärare 2026</w:t>
      </w:r>
    </w:p>
    <w:p w14:paraId="649459EB" w14:textId="77777777" w:rsidR="00C151F9" w:rsidRDefault="00C151F9" w:rsidP="00AC47D9">
      <w:pPr>
        <w:sectPr w:rsidR="00C151F9" w:rsidSect="005908D3">
          <w:type w:val="continuous"/>
          <w:pgSz w:w="16838" w:h="11906" w:orient="landscape"/>
          <w:pgMar w:top="2407" w:right="709" w:bottom="1701" w:left="709" w:header="709" w:footer="232" w:gutter="0"/>
          <w:cols w:space="708"/>
          <w:titlePg/>
          <w:docGrid w:linePitch="360"/>
        </w:sectPr>
      </w:pPr>
    </w:p>
    <w:p w14:paraId="2A4A6F94" w14:textId="77777777" w:rsidR="009F15F7" w:rsidRDefault="00867B35" w:rsidP="009F15F7">
      <w:r>
        <w:t>Målen är till viss del språkligt justerade i jämförelse med de för 2025</w:t>
      </w:r>
      <w:r w:rsidR="009F15F7">
        <w:t>, men innehåll och riktning är i allt väsentligt samma som för 2025.</w:t>
      </w:r>
    </w:p>
    <w:p w14:paraId="04A74721" w14:textId="77777777" w:rsidR="00477AAC" w:rsidRDefault="00825B83" w:rsidP="00BA6E25">
      <w:pPr>
        <w:pStyle w:val="Liststycke"/>
        <w:numPr>
          <w:ilvl w:val="0"/>
          <w:numId w:val="14"/>
        </w:numPr>
        <w:spacing w:line="240" w:lineRule="auto"/>
      </w:pPr>
      <w:r>
        <w:t>Säkerställa demokratiska arenor</w:t>
      </w:r>
      <w:r w:rsidR="00363762">
        <w:t xml:space="preserve"> präglade av delaktighet och dialog på alla nivåer i förbundet.</w:t>
      </w:r>
      <w:r w:rsidR="00477AAC">
        <w:t xml:space="preserve"> </w:t>
      </w:r>
    </w:p>
    <w:p w14:paraId="20605F9B" w14:textId="77777777" w:rsidR="00F120B1" w:rsidRDefault="00F120B1" w:rsidP="001713E2">
      <w:pPr>
        <w:pStyle w:val="Liststycke"/>
        <w:spacing w:line="240" w:lineRule="auto"/>
      </w:pPr>
    </w:p>
    <w:p w14:paraId="2C409401" w14:textId="77777777" w:rsidR="00CA20EF" w:rsidRDefault="00C86BB1" w:rsidP="001713E2">
      <w:pPr>
        <w:pStyle w:val="Liststycke"/>
        <w:numPr>
          <w:ilvl w:val="0"/>
          <w:numId w:val="14"/>
        </w:numPr>
        <w:spacing w:line="240" w:lineRule="auto"/>
      </w:pPr>
      <w:r>
        <w:t>Rekrytera fler medlemmar och därmed öka</w:t>
      </w:r>
      <w:r w:rsidR="005D4BA2">
        <w:t xml:space="preserve"> </w:t>
      </w:r>
      <w:r>
        <w:t>vår fackliga styrka.</w:t>
      </w:r>
      <w:r w:rsidR="00477AAC">
        <w:t xml:space="preserve">   </w:t>
      </w:r>
    </w:p>
    <w:p w14:paraId="447AA3E9" w14:textId="77777777" w:rsidR="00CA20EF" w:rsidRDefault="00CA20EF" w:rsidP="001713E2">
      <w:pPr>
        <w:pStyle w:val="Liststycke"/>
        <w:spacing w:line="240" w:lineRule="auto"/>
      </w:pPr>
    </w:p>
    <w:p w14:paraId="2FEEE84E" w14:textId="77777777" w:rsidR="00F120B1" w:rsidRDefault="00CA20EF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vårt fackliga inflytande lokalt och nationellt, </w:t>
      </w:r>
      <w:r w:rsidR="00F203E9">
        <w:t xml:space="preserve">med särskilt fokus på rätt förutsättningar för förtroendevalda i föreningar och på arbetsplatser. Lokalt även genom </w:t>
      </w:r>
      <w:r w:rsidR="00A16F7C">
        <w:t xml:space="preserve">att </w:t>
      </w:r>
      <w:r w:rsidR="00F203E9">
        <w:t xml:space="preserve">fler </w:t>
      </w:r>
      <w:r w:rsidR="00A16F7C">
        <w:t>blir ombud på arbetsplatserna.</w:t>
      </w:r>
    </w:p>
    <w:p w14:paraId="7B52B6D3" w14:textId="77777777" w:rsidR="005908D3" w:rsidRDefault="005908D3" w:rsidP="001713E2">
      <w:pPr>
        <w:pStyle w:val="Liststycke"/>
        <w:spacing w:line="240" w:lineRule="auto"/>
        <w:sectPr w:rsidR="005908D3" w:rsidSect="005908D3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2F3CA93A" w14:textId="77777777" w:rsidR="00F120B1" w:rsidRDefault="00F120B1" w:rsidP="001713E2">
      <w:pPr>
        <w:pStyle w:val="Liststycke"/>
        <w:spacing w:line="240" w:lineRule="auto"/>
      </w:pPr>
    </w:p>
    <w:p w14:paraId="4534D130" w14:textId="77777777" w:rsidR="00AC75EB" w:rsidRDefault="00AC75EB" w:rsidP="001713E2">
      <w:pPr>
        <w:pStyle w:val="Liststycke"/>
        <w:numPr>
          <w:ilvl w:val="0"/>
          <w:numId w:val="14"/>
        </w:numPr>
        <w:spacing w:line="240" w:lineRule="auto"/>
        <w:sectPr w:rsidR="00AC75EB" w:rsidSect="0011132C">
          <w:type w:val="continuous"/>
          <w:pgSz w:w="16838" w:h="11906" w:orient="landscape"/>
          <w:pgMar w:top="2407" w:right="709" w:bottom="1701" w:left="709" w:header="709" w:footer="232" w:gutter="0"/>
          <w:cols w:num="2" w:space="284"/>
          <w:titlePg/>
          <w:docGrid w:linePitch="360"/>
        </w:sectPr>
      </w:pPr>
    </w:p>
    <w:p w14:paraId="164A0458" w14:textId="77777777" w:rsidR="00402D4D" w:rsidRDefault="00C44026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medlemmarnas inflytande över sitt professionella uppdrag </w:t>
      </w:r>
      <w:r w:rsidR="00ED575C">
        <w:t>och säkerställa en långsiktigt hållbar arbetsbelastning</w:t>
      </w:r>
      <w:r w:rsidR="00537B2A">
        <w:t>, värna kärnuppdraget och främja en uthållig relativlöneutveckling genom att</w:t>
      </w:r>
      <w:r w:rsidR="005F6C4B">
        <w:t>:</w:t>
      </w:r>
    </w:p>
    <w:p w14:paraId="309558A5" w14:textId="77777777"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6C768004" w14:textId="77777777" w:rsidR="005F6C4B" w:rsidRDefault="005F6C4B" w:rsidP="00537B2A">
      <w:pPr>
        <w:pStyle w:val="Liststycke"/>
        <w:numPr>
          <w:ilvl w:val="1"/>
          <w:numId w:val="14"/>
        </w:numPr>
      </w:pPr>
      <w:r>
        <w:t>påverka politiken lokalt och nationellt</w:t>
      </w:r>
    </w:p>
    <w:p w14:paraId="1919FDA3" w14:textId="77777777"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15240426" w14:textId="77777777" w:rsidR="00537B2A" w:rsidRPr="6AD260B3" w:rsidRDefault="005F6C4B" w:rsidP="00537B2A">
      <w:pPr>
        <w:pStyle w:val="Liststycke"/>
        <w:numPr>
          <w:ilvl w:val="1"/>
          <w:numId w:val="14"/>
        </w:numPr>
      </w:pPr>
      <w:r>
        <w:t>teckna nationella och lokala kollektivavtal samt förhandla och samverka med arbetsgivar</w:t>
      </w:r>
      <w:r w:rsidR="00AA3B89">
        <w:t>parten.</w:t>
      </w:r>
    </w:p>
    <w:p w14:paraId="21BFE68B" w14:textId="77777777" w:rsidR="0011132C" w:rsidRDefault="0011132C" w:rsidP="00AC47D9">
      <w:pPr>
        <w:sectPr w:rsidR="0011132C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59FC39F0" w14:textId="329075AD" w:rsidR="00B06F9D" w:rsidRPr="00F841CD" w:rsidRDefault="009E53E7" w:rsidP="00BF27F1">
      <w:pPr>
        <w:pStyle w:val="Rubrik1"/>
      </w:pPr>
      <w:r>
        <w:lastRenderedPageBreak/>
        <w:t>V</w:t>
      </w:r>
      <w:r w:rsidR="0010650C">
        <w:t>e</w:t>
      </w:r>
      <w:r w:rsidR="00F841CD">
        <w:t>rksamhetsplan med målsättningar och aktiviteter</w:t>
      </w:r>
      <w:r w:rsidR="00F841CD">
        <w:br/>
        <w:t xml:space="preserve">för förening </w:t>
      </w:r>
      <w:sdt>
        <w:sdtPr>
          <w:id w:val="-814185245"/>
          <w:placeholder>
            <w:docPart w:val="30CED5F561C9264B804CE4751353598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D73CF8">
            <w:t>Sveriges Lärare Köping</w:t>
          </w:r>
        </w:sdtContent>
      </w:sdt>
    </w:p>
    <w:p w14:paraId="009592CC" w14:textId="77777777" w:rsidR="009E0766" w:rsidRDefault="000260F7" w:rsidP="00B050C7">
      <w:pPr>
        <w:pStyle w:val="Rubrik2"/>
        <w:numPr>
          <w:ilvl w:val="0"/>
          <w:numId w:val="10"/>
        </w:numPr>
        <w:spacing w:after="240"/>
        <w:ind w:left="284" w:hanging="284"/>
        <w:rPr>
          <w:lang w:eastAsia="sv-SE"/>
        </w:rPr>
      </w:pPr>
      <w:r>
        <w:rPr>
          <w:lang w:eastAsia="sv-SE"/>
        </w:rPr>
        <w:t>S</w:t>
      </w:r>
      <w:r w:rsidRPr="000C7C98">
        <w:rPr>
          <w:lang w:eastAsia="sv-SE"/>
        </w:rPr>
        <w:t>äkerställa demokratiska arenor präglade av delaktighet och dialog på alla nivåer i förbundet.</w:t>
      </w:r>
    </w:p>
    <w:p w14:paraId="4996E400" w14:textId="77777777" w:rsidR="00646A97" w:rsidRPr="00FD4C26" w:rsidRDefault="00646A97" w:rsidP="00FD4C26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E83071" w14:paraId="204289A2" w14:textId="77777777" w:rsidTr="00180077">
        <w:tc>
          <w:tcPr>
            <w:tcW w:w="15307" w:type="dxa"/>
            <w:shd w:val="clear" w:color="auto" w:fill="4D7955" w:themeFill="accent1"/>
          </w:tcPr>
          <w:p w14:paraId="3CB5A9DE" w14:textId="77777777" w:rsidR="000019C4" w:rsidRPr="00FD4C26" w:rsidRDefault="008B416A" w:rsidP="00FD4C26">
            <w:pPr>
              <w:pStyle w:val="Tabellrubrikvnsterstlld"/>
              <w:spacing w:before="0"/>
              <w:rPr>
                <w:b w:val="0"/>
                <w:color w:val="F4EFD7"/>
                <w:sz w:val="18"/>
                <w:szCs w:val="18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53BF8" w14:paraId="22F1FE0E" w14:textId="77777777" w:rsidTr="001800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07B151DD" w14:textId="77777777" w:rsidR="00853BF8" w:rsidRDefault="00C711B0" w:rsidP="00FD4C26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För att få till stånd delaktighet och dialog på alla nivåer är det önskvärt med ökat engagemang bland medlemmarna och ombud. </w:t>
            </w:r>
          </w:p>
          <w:p w14:paraId="33AF5844" w14:textId="1A78EE16" w:rsidR="005F79F6" w:rsidRDefault="006772B1" w:rsidP="00FD4C26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Skicka dialogunderlag till ombuden som ska ta upp det på sina arbetsplatser, som sedan ska återkoppla till oss. Nyhetsbrev med bra information och dialogfrågan som ska gå via ombud. </w:t>
            </w:r>
            <w:r w:rsidR="00D16AE1">
              <w:rPr>
                <w:sz w:val="20"/>
                <w:szCs w:val="20"/>
              </w:rPr>
              <w:t xml:space="preserve">Årliga medlemsmöten innan styrelsens årsmöte. </w:t>
            </w:r>
          </w:p>
          <w:p w14:paraId="35DD7738" w14:textId="77777777" w:rsidR="00C711B0" w:rsidRDefault="005F79F6" w:rsidP="00FD4C26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Strategier vi ska använda är att </w:t>
            </w:r>
            <w:r w:rsidR="006772B1">
              <w:rPr>
                <w:sz w:val="20"/>
                <w:szCs w:val="20"/>
              </w:rPr>
              <w:t xml:space="preserve">stärka och stötta </w:t>
            </w:r>
            <w:r>
              <w:rPr>
                <w:sz w:val="20"/>
                <w:szCs w:val="20"/>
              </w:rPr>
              <w:t xml:space="preserve">ombuden som </w:t>
            </w:r>
            <w:r w:rsidR="006772B1">
              <w:rPr>
                <w:sz w:val="20"/>
                <w:szCs w:val="20"/>
              </w:rPr>
              <w:t xml:space="preserve">ska fungera som </w:t>
            </w:r>
            <w:r>
              <w:rPr>
                <w:sz w:val="20"/>
                <w:szCs w:val="20"/>
              </w:rPr>
              <w:t>förlängd arm</w:t>
            </w:r>
            <w:r w:rsidR="006772B1">
              <w:rPr>
                <w:sz w:val="20"/>
                <w:szCs w:val="20"/>
              </w:rPr>
              <w:t xml:space="preserve"> ut mot alla medlemmar</w:t>
            </w:r>
            <w:r>
              <w:rPr>
                <w:sz w:val="20"/>
                <w:szCs w:val="20"/>
              </w:rPr>
              <w:t xml:space="preserve"> i större utsträckning. </w:t>
            </w:r>
          </w:p>
          <w:p w14:paraId="33A6D97A" w14:textId="5F97D707" w:rsidR="006772B1" w:rsidRPr="009D040F" w:rsidRDefault="006772B1" w:rsidP="00FD4C26">
            <w:pPr>
              <w:pStyle w:val="Faktabrdtext"/>
            </w:pPr>
            <w:r>
              <w:rPr>
                <w:sz w:val="20"/>
                <w:szCs w:val="20"/>
              </w:rPr>
              <w:t xml:space="preserve">Ett hinder är att medlemmar och ombud är trötta, ett annat hinder är kommunikationsvägar till medlemmar för ombud när de inte kan använda förbundets verktyg för att skicka </w:t>
            </w:r>
            <w:proofErr w:type="gramStart"/>
            <w:r>
              <w:rPr>
                <w:sz w:val="20"/>
                <w:szCs w:val="20"/>
              </w:rPr>
              <w:t>t.ex.</w:t>
            </w:r>
            <w:proofErr w:type="gramEnd"/>
            <w:r>
              <w:rPr>
                <w:sz w:val="20"/>
                <w:szCs w:val="20"/>
              </w:rPr>
              <w:t xml:space="preserve"> nyhetsbrev. </w:t>
            </w:r>
            <w:r w:rsidR="00637BE5">
              <w:rPr>
                <w:sz w:val="20"/>
                <w:szCs w:val="20"/>
              </w:rPr>
              <w:t>Ombuden får ofta inte tid för uppdragen på sina arbetsplatser.</w:t>
            </w:r>
            <w:r w:rsidR="00637BE5" w:rsidRPr="003A2269">
              <w:rPr>
                <w:sz w:val="20"/>
                <w:szCs w:val="20"/>
              </w:rPr>
              <w:br/>
            </w:r>
            <w:r w:rsidR="00637BE5">
              <w:rPr>
                <w:sz w:val="20"/>
                <w:szCs w:val="20"/>
              </w:rPr>
              <w:t>På många arbetsplatser får våra ombud inte ha möten på arbetstid och det är svårare att få medlemmar att stanna kvar efter arbetstid. Medlemmar kan ha olika start- och stopptider och en del pendlar.</w:t>
            </w:r>
          </w:p>
        </w:tc>
      </w:tr>
    </w:tbl>
    <w:p w14:paraId="38AC25AB" w14:textId="77777777" w:rsidR="009E0766" w:rsidRPr="00971D4E" w:rsidRDefault="009E0766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CB3B9F" w:rsidRPr="003A2269" w14:paraId="6036EA0E" w14:textId="77777777" w:rsidTr="0064271A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3F2DEF02" w14:textId="77777777" w:rsidR="00CB3B9F" w:rsidRPr="003A2269" w:rsidRDefault="00CB3B9F" w:rsidP="00BA6E25">
            <w:pPr>
              <w:pStyle w:val="Tabellrubrikvnsterstlld"/>
              <w:spacing w:before="0"/>
              <w:rPr>
                <w:color w:val="F4EFD7"/>
                <w:sz w:val="20"/>
                <w:szCs w:val="20"/>
              </w:rPr>
            </w:pPr>
            <w:r w:rsidRPr="003A2269">
              <w:rPr>
                <w:color w:val="F4EFD7"/>
                <w:sz w:val="20"/>
                <w:szCs w:val="20"/>
              </w:rPr>
              <w:t>Aktiviteter</w:t>
            </w:r>
            <w:r w:rsidR="00AE6D44" w:rsidRPr="003A2269">
              <w:rPr>
                <w:color w:val="F4EFD7"/>
                <w:sz w:val="20"/>
                <w:szCs w:val="20"/>
              </w:rPr>
              <w:t xml:space="preserve"> </w:t>
            </w:r>
            <w:r w:rsidR="00AE6D44" w:rsidRPr="003A2269">
              <w:rPr>
                <w:b w:val="0"/>
                <w:bCs w:val="0"/>
                <w:color w:val="F4EFD7"/>
                <w:sz w:val="20"/>
                <w:szCs w:val="20"/>
              </w:rPr>
              <w:t xml:space="preserve">— Fyll i aktiviteterna som behövs för att nå det önskade läget. En </w:t>
            </w:r>
            <w:r w:rsidR="00E03E1A" w:rsidRPr="003A2269">
              <w:rPr>
                <w:b w:val="0"/>
                <w:bCs w:val="0"/>
                <w:color w:val="F4EFD7"/>
                <w:sz w:val="20"/>
                <w:szCs w:val="20"/>
              </w:rPr>
              <w:t>tabell</w:t>
            </w:r>
            <w:r w:rsidR="00AE6D44" w:rsidRPr="003A2269">
              <w:rPr>
                <w:b w:val="0"/>
                <w:bCs w:val="0"/>
                <w:color w:val="F4EFD7"/>
                <w:sz w:val="20"/>
                <w:szCs w:val="20"/>
              </w:rPr>
              <w:t>rad per aktivitet.</w:t>
            </w:r>
          </w:p>
        </w:tc>
      </w:tr>
      <w:tr w:rsidR="00A531FF" w:rsidRPr="003A2269" w14:paraId="6A84D76F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5BDFC1E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547DED5A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E078975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2313FB3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665629C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Kommentar</w:t>
            </w:r>
          </w:p>
        </w:tc>
      </w:tr>
      <w:tr w:rsidR="00A531FF" w:rsidRPr="003A2269" w14:paraId="5E50BB57" w14:textId="77777777" w:rsidTr="001D4C84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0549A93A" w14:textId="77777777" w:rsidR="00A531FF" w:rsidRPr="003A2269" w:rsidRDefault="00EA5DEE" w:rsidP="00BA6E25">
            <w:pPr>
              <w:pStyle w:val="Faktabrdtext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 xml:space="preserve">Fyll i aktivitet </w:t>
            </w:r>
            <w:r w:rsidR="001D4C84" w:rsidRPr="003A2269">
              <w:rPr>
                <w:sz w:val="20"/>
                <w:szCs w:val="20"/>
              </w:rPr>
              <w:t>här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5EDB8C2" w14:textId="77777777" w:rsidR="00A531FF" w:rsidRPr="003A2269" w:rsidRDefault="00EA5DEE" w:rsidP="00BA6E25">
            <w:pPr>
              <w:pStyle w:val="Faktabrdtext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>Fyll i datum/period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BD5EE80" w14:textId="77777777" w:rsidR="00A531FF" w:rsidRPr="003A2269" w:rsidRDefault="00EA5DEE" w:rsidP="00BA6E25">
            <w:pPr>
              <w:pStyle w:val="Faktabrdtext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>Fyll i namn eller funktion</w:t>
            </w:r>
            <w:r w:rsidR="001D4C84" w:rsidRPr="003A2269">
              <w:rPr>
                <w:sz w:val="20"/>
                <w:szCs w:val="20"/>
              </w:rPr>
              <w:t xml:space="preserve"> här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92B804A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4E55DEA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63AFD7D4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5A2FD092" w14:textId="68B5A148" w:rsidR="00A531FF" w:rsidRPr="003A2269" w:rsidRDefault="00D16AE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Nyhetsbrev månadsvis</w:t>
            </w:r>
          </w:p>
        </w:tc>
        <w:tc>
          <w:tcPr>
            <w:tcW w:w="1730" w:type="dxa"/>
            <w:shd w:val="clear" w:color="auto" w:fill="auto"/>
          </w:tcPr>
          <w:p w14:paraId="77615451" w14:textId="3B44A2F6" w:rsidR="00A531FF" w:rsidRPr="003A2269" w:rsidRDefault="00D16AE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 1ggn/mån</w:t>
            </w:r>
          </w:p>
        </w:tc>
        <w:tc>
          <w:tcPr>
            <w:tcW w:w="3062" w:type="dxa"/>
            <w:shd w:val="clear" w:color="auto" w:fill="auto"/>
          </w:tcPr>
          <w:p w14:paraId="6BEC9B1D" w14:textId="0812985D" w:rsidR="00A531FF" w:rsidRPr="003A2269" w:rsidRDefault="00D16AE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</w:tc>
        <w:tc>
          <w:tcPr>
            <w:tcW w:w="3061" w:type="dxa"/>
            <w:shd w:val="clear" w:color="auto" w:fill="auto"/>
          </w:tcPr>
          <w:p w14:paraId="6F0792C1" w14:textId="32CECA6E" w:rsidR="00A531FF" w:rsidRPr="003A2269" w:rsidRDefault="00D16AE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Styrelsemöten</w:t>
            </w:r>
          </w:p>
        </w:tc>
        <w:tc>
          <w:tcPr>
            <w:tcW w:w="3062" w:type="dxa"/>
            <w:shd w:val="clear" w:color="auto" w:fill="auto"/>
          </w:tcPr>
          <w:p w14:paraId="1095F39F" w14:textId="44882332" w:rsidR="00A531FF" w:rsidRPr="003A2269" w:rsidRDefault="00D16AE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På styrelsemöten bestämmer vi vad som ska skickas ut och går igenom svar vi fått. </w:t>
            </w:r>
          </w:p>
        </w:tc>
      </w:tr>
      <w:tr w:rsidR="00A531FF" w:rsidRPr="003A2269" w14:paraId="0EED202E" w14:textId="77777777" w:rsidTr="001D4C84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6BF7BB47" w14:textId="04CE0900" w:rsidR="00A531FF" w:rsidRPr="003A2269" w:rsidRDefault="00D16AE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Dialogunderlag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19D875C7" w14:textId="48AAA41A" w:rsidR="00A531FF" w:rsidRPr="003A2269" w:rsidRDefault="00D16AE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 1 </w:t>
            </w:r>
            <w:proofErr w:type="spellStart"/>
            <w:r>
              <w:rPr>
                <w:sz w:val="20"/>
                <w:szCs w:val="20"/>
              </w:rPr>
              <w:t>ggn</w:t>
            </w:r>
            <w:proofErr w:type="spellEnd"/>
            <w:r>
              <w:rPr>
                <w:sz w:val="20"/>
                <w:szCs w:val="20"/>
              </w:rPr>
              <w:t>/mån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202B04D3" w14:textId="3AD6987D" w:rsidR="00A531FF" w:rsidRPr="003A2269" w:rsidRDefault="00D16AE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2D64C89A" w14:textId="0AB5585A" w:rsidR="00A531FF" w:rsidRPr="003A2269" w:rsidRDefault="00D16AE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Styrelsemöten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0E708D65" w14:textId="2B70566D" w:rsidR="00A531FF" w:rsidRPr="003A2269" w:rsidRDefault="00D16AE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På styrelsemöten tar vi fram dialogfrågor som </w:t>
            </w:r>
            <w:r w:rsidR="005C6AA9">
              <w:rPr>
                <w:sz w:val="20"/>
                <w:szCs w:val="20"/>
              </w:rPr>
              <w:t xml:space="preserve">kan </w:t>
            </w:r>
            <w:r>
              <w:rPr>
                <w:sz w:val="20"/>
                <w:szCs w:val="20"/>
              </w:rPr>
              <w:t>engagera</w:t>
            </w:r>
          </w:p>
        </w:tc>
      </w:tr>
      <w:tr w:rsidR="00A531FF" w:rsidRPr="003A2269" w14:paraId="097C4ECF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39F838F0" w14:textId="69F967F3" w:rsidR="00A531FF" w:rsidRPr="003A2269" w:rsidRDefault="00D16AE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Årliga medlemsmöten på arbetsplatser med ombud</w:t>
            </w:r>
          </w:p>
        </w:tc>
        <w:tc>
          <w:tcPr>
            <w:tcW w:w="1730" w:type="dxa"/>
            <w:shd w:val="clear" w:color="auto" w:fill="auto"/>
          </w:tcPr>
          <w:p w14:paraId="02AD19D2" w14:textId="45A2972F" w:rsidR="00A531FF" w:rsidRPr="003A2269" w:rsidRDefault="00D16AE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februari</w:t>
            </w:r>
          </w:p>
        </w:tc>
        <w:tc>
          <w:tcPr>
            <w:tcW w:w="3062" w:type="dxa"/>
            <w:shd w:val="clear" w:color="auto" w:fill="auto"/>
          </w:tcPr>
          <w:p w14:paraId="45C43D78" w14:textId="0757ECEC" w:rsidR="00A531FF" w:rsidRPr="003A2269" w:rsidRDefault="00D16AE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Arbetsplatsombuden</w:t>
            </w:r>
          </w:p>
        </w:tc>
        <w:tc>
          <w:tcPr>
            <w:tcW w:w="3061" w:type="dxa"/>
            <w:shd w:val="clear" w:color="auto" w:fill="auto"/>
          </w:tcPr>
          <w:p w14:paraId="1476F692" w14:textId="7CECADBF" w:rsidR="00A531FF" w:rsidRPr="003A2269" w:rsidRDefault="00D16AE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På måndagar via ombudshanteraren, Teams och </w:t>
            </w:r>
            <w:proofErr w:type="spellStart"/>
            <w:r>
              <w:rPr>
                <w:sz w:val="20"/>
                <w:szCs w:val="20"/>
              </w:rPr>
              <w:t>egen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excelfil</w:t>
            </w:r>
            <w:proofErr w:type="spellEnd"/>
            <w:r>
              <w:rPr>
                <w:sz w:val="20"/>
                <w:szCs w:val="20"/>
              </w:rPr>
              <w:t>. Det ska också skickas till HR</w:t>
            </w:r>
          </w:p>
        </w:tc>
        <w:tc>
          <w:tcPr>
            <w:tcW w:w="3062" w:type="dxa"/>
            <w:shd w:val="clear" w:color="auto" w:fill="auto"/>
          </w:tcPr>
          <w:p w14:paraId="32DDFE94" w14:textId="246081DD" w:rsidR="00A531FF" w:rsidRPr="003A2269" w:rsidRDefault="00D16AE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 påminner om att det är dags, hjälper ombuden med mallar och skickar dialogfrågor</w:t>
            </w:r>
          </w:p>
        </w:tc>
      </w:tr>
      <w:tr w:rsidR="00A531FF" w:rsidRPr="003A2269" w14:paraId="06ECD821" w14:textId="77777777" w:rsidTr="001D4C84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00E802EA" w14:textId="6CD38E72" w:rsidR="00A531FF" w:rsidRPr="003A2269" w:rsidRDefault="00D16AE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Årliga medlemsmöten på arbetsplatser utan ombud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5FC488D2" w14:textId="41DDA569" w:rsidR="00A531FF" w:rsidRPr="003A2269" w:rsidRDefault="00D16AE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11C1DAE0" w14:textId="3250F8EB" w:rsidR="00A531FF" w:rsidRPr="003A2269" w:rsidRDefault="00D16AE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54F6889C" w14:textId="18745AF8" w:rsidR="00A531FF" w:rsidRPr="003A2269" w:rsidRDefault="005C6AA9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 måndagar följer vi upp var det saknas ombud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10E39C38" w14:textId="15CD5150" w:rsidR="00A531FF" w:rsidRPr="003A2269" w:rsidRDefault="005C6AA9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Styrelsen hjälper till med årliga medlemsmöten och försöker uppmuntra till egna ombud på arbetsplatserna. </w:t>
            </w:r>
          </w:p>
        </w:tc>
      </w:tr>
      <w:tr w:rsidR="005C6AA9" w:rsidRPr="003A2269" w14:paraId="34A67ADA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3CBC4A7F" w14:textId="200FDEEA" w:rsidR="005C6AA9" w:rsidRDefault="005C6AA9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 för ombuden får ha medlemsmöten på arbetstid</w:t>
            </w:r>
          </w:p>
        </w:tc>
        <w:tc>
          <w:tcPr>
            <w:tcW w:w="1730" w:type="dxa"/>
          </w:tcPr>
          <w:p w14:paraId="1E82D164" w14:textId="43F44218" w:rsidR="005C6AA9" w:rsidRDefault="005C6AA9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Verksamhetsåret</w:t>
            </w:r>
          </w:p>
        </w:tc>
        <w:tc>
          <w:tcPr>
            <w:tcW w:w="3062" w:type="dxa"/>
          </w:tcPr>
          <w:p w14:paraId="1BA7A858" w14:textId="09B70B5B" w:rsidR="005C6AA9" w:rsidRDefault="005C6AA9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Förhandlingsombud</w:t>
            </w:r>
          </w:p>
        </w:tc>
        <w:tc>
          <w:tcPr>
            <w:tcW w:w="3061" w:type="dxa"/>
          </w:tcPr>
          <w:p w14:paraId="09F20898" w14:textId="0DEFFDDF" w:rsidR="005C6AA9" w:rsidRPr="003A2269" w:rsidRDefault="005C6AA9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kontakt med ombuden</w:t>
            </w:r>
          </w:p>
        </w:tc>
        <w:tc>
          <w:tcPr>
            <w:tcW w:w="3062" w:type="dxa"/>
          </w:tcPr>
          <w:p w14:paraId="254073C8" w14:textId="033A8BA8" w:rsidR="005C6AA9" w:rsidRPr="003A2269" w:rsidRDefault="005C6AA9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försöker få till stånd ett lokalt avtal</w:t>
            </w:r>
          </w:p>
        </w:tc>
      </w:tr>
    </w:tbl>
    <w:p w14:paraId="472C1DEA" w14:textId="77777777" w:rsidR="006739C9" w:rsidRPr="00975D2B" w:rsidRDefault="006739C9" w:rsidP="00975D2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02846F21" w14:textId="77777777"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535EE9">
        <w:lastRenderedPageBreak/>
        <w:t xml:space="preserve">Rekrytera fler medlemmar och </w:t>
      </w:r>
      <w:r w:rsidR="00A56D32">
        <w:t xml:space="preserve">därmed </w:t>
      </w:r>
      <w:r w:rsidRPr="00535EE9">
        <w:t xml:space="preserve">öka vår </w:t>
      </w:r>
      <w:r w:rsidRPr="002A034E">
        <w:t>fackliga</w:t>
      </w:r>
      <w:r w:rsidRPr="00535EE9">
        <w:t xml:space="preserve"> styrka. </w:t>
      </w:r>
    </w:p>
    <w:p w14:paraId="16145D56" w14:textId="77777777" w:rsidR="00247DC9" w:rsidRPr="0048005F" w:rsidRDefault="00247DC9" w:rsidP="00971D4E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247DC9" w14:paraId="0271DB1B" w14:textId="77777777" w:rsidTr="00BA6E25">
        <w:tc>
          <w:tcPr>
            <w:tcW w:w="15307" w:type="dxa"/>
            <w:shd w:val="clear" w:color="auto" w:fill="4D7955" w:themeFill="accent1"/>
          </w:tcPr>
          <w:p w14:paraId="264D66EA" w14:textId="77777777" w:rsidR="00247DC9" w:rsidRPr="0056435D" w:rsidRDefault="0048005F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247DC9" w14:paraId="49BDEDA9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33BC1ADF" w14:textId="77777777" w:rsidR="00247DC9" w:rsidRDefault="005C6AA9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Önskat läge är att bibehålla medlemmar och att </w:t>
            </w:r>
            <w:r w:rsidR="00890729">
              <w:rPr>
                <w:sz w:val="20"/>
                <w:szCs w:val="20"/>
              </w:rPr>
              <w:t>det ska vara självklart att vara medlem i Sveriges Lärare</w:t>
            </w:r>
          </w:p>
          <w:p w14:paraId="340E0D76" w14:textId="77777777" w:rsidR="00890729" w:rsidRDefault="00890729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Nyanställda och VFU-studenter ska hälsas välkomna av ombud med frågan om de är med i Sveriges Lärare</w:t>
            </w:r>
          </w:p>
          <w:p w14:paraId="64EF41D8" w14:textId="299C7EC3" w:rsidR="00890729" w:rsidRPr="003A2269" w:rsidRDefault="00890729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Nedskärningarna i Köpings kommun har medfört att medlemmar söker sig till andra kommuner. </w:t>
            </w:r>
          </w:p>
        </w:tc>
      </w:tr>
    </w:tbl>
    <w:p w14:paraId="16535659" w14:textId="77777777" w:rsidR="00247DC9" w:rsidRPr="00E83071" w:rsidRDefault="00247DC9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247DC9" w14:paraId="07F7EC7B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162441AB" w14:textId="77777777" w:rsidR="00247DC9" w:rsidRPr="0056435D" w:rsidRDefault="00247DC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247DC9" w14:paraId="4ED6D874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D37D65E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227AA03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6B23B6F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E9F0564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59E8EBE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247DC9" w14:paraId="4813F400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33AB448" w14:textId="192DFF88" w:rsidR="00247DC9" w:rsidRDefault="00D41643" w:rsidP="00BA6E25">
            <w:pPr>
              <w:pStyle w:val="Faktabrdtext"/>
            </w:pPr>
            <w:r>
              <w:t>Rekryteringskit som kan delas ut av ombud</w:t>
            </w:r>
            <w:r w:rsidR="00247DC9">
              <w:t xml:space="preserve"> i aktivitet här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E22F557" w14:textId="5D56A4C5" w:rsidR="00247DC9" w:rsidRDefault="00D41643" w:rsidP="00BA6E25">
            <w:pPr>
              <w:pStyle w:val="Faktabrdtext"/>
            </w:pPr>
            <w:r>
              <w:t>verksamhetsåret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E2AD383" w14:textId="6EBD2861" w:rsidR="00247DC9" w:rsidRDefault="00D41643" w:rsidP="00BA6E25">
            <w:pPr>
              <w:pStyle w:val="Faktabrdtext"/>
            </w:pPr>
            <w:r>
              <w:t xml:space="preserve">Styrelsen köper in </w:t>
            </w:r>
            <w:proofErr w:type="spellStart"/>
            <w:r>
              <w:t>give-aways</w:t>
            </w:r>
            <w:proofErr w:type="spellEnd"/>
            <w:r>
              <w:t xml:space="preserve"> och gör rekryteringskit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0C011851" w14:textId="7A8FC45A" w:rsidR="00247DC9" w:rsidRDefault="00D41643" w:rsidP="00BA6E25">
            <w:pPr>
              <w:pStyle w:val="Faktabrdtext"/>
            </w:pPr>
            <w:r>
              <w:t>Vi har dialog med ombud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10E9918" w14:textId="10D0284C" w:rsidR="00247DC9" w:rsidRDefault="00247DC9" w:rsidP="00BA6E25">
            <w:pPr>
              <w:pStyle w:val="Faktabrdtext"/>
            </w:pPr>
          </w:p>
        </w:tc>
      </w:tr>
      <w:tr w:rsidR="00247DC9" w14:paraId="610F0CE5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40848C60" w14:textId="16D5F6C5" w:rsidR="00247DC9" w:rsidRDefault="00D41643" w:rsidP="00BA6E25">
            <w:pPr>
              <w:pStyle w:val="Faktabrdtext"/>
            </w:pPr>
            <w:r>
              <w:t>Följa upp inträden och utträden</w:t>
            </w:r>
          </w:p>
        </w:tc>
        <w:tc>
          <w:tcPr>
            <w:tcW w:w="1730" w:type="dxa"/>
            <w:shd w:val="clear" w:color="auto" w:fill="auto"/>
          </w:tcPr>
          <w:p w14:paraId="380A19B0" w14:textId="77FD1342" w:rsidR="00247DC9" w:rsidRDefault="00D41643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shd w:val="clear" w:color="auto" w:fill="auto"/>
          </w:tcPr>
          <w:p w14:paraId="76885478" w14:textId="00DC6075" w:rsidR="00247DC9" w:rsidRDefault="00D41643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auto"/>
          </w:tcPr>
          <w:p w14:paraId="671D7022" w14:textId="3D85D5F9" w:rsidR="00247DC9" w:rsidRDefault="00D41643" w:rsidP="00BA6E25">
            <w:pPr>
              <w:pStyle w:val="Faktabrdtext"/>
            </w:pPr>
            <w:r>
              <w:t>stående punkt på styrelsemöten</w:t>
            </w:r>
          </w:p>
        </w:tc>
        <w:tc>
          <w:tcPr>
            <w:tcW w:w="3062" w:type="dxa"/>
            <w:shd w:val="clear" w:color="auto" w:fill="auto"/>
          </w:tcPr>
          <w:p w14:paraId="6F63C1CF" w14:textId="77777777" w:rsidR="00247DC9" w:rsidRDefault="00247DC9" w:rsidP="00BA6E25">
            <w:pPr>
              <w:pStyle w:val="Faktabrdtext"/>
            </w:pPr>
          </w:p>
        </w:tc>
      </w:tr>
    </w:tbl>
    <w:p w14:paraId="07B8EBEE" w14:textId="77777777" w:rsidR="00247DC9" w:rsidRPr="00975D2B" w:rsidRDefault="00247DC9" w:rsidP="00247DC9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5C3FAF39" w14:textId="77777777"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EC54E1">
        <w:lastRenderedPageBreak/>
        <w:t>Stärka vårt fackliga inflytande lokalt och nationellt</w:t>
      </w:r>
      <w:r w:rsidR="00716E0E">
        <w:t>, med särskilt</w:t>
      </w:r>
      <w:r w:rsidR="00923AF0">
        <w:t xml:space="preserve"> fokus på rätt förutsättningar för förtroendevalda i föreningar </w:t>
      </w:r>
      <w:r w:rsidR="00F4732E">
        <w:t xml:space="preserve">och </w:t>
      </w:r>
      <w:r w:rsidR="00A56D32">
        <w:t xml:space="preserve">på </w:t>
      </w:r>
      <w:r w:rsidR="00F4732E">
        <w:t xml:space="preserve">arbetsplatser. Lokalt även </w:t>
      </w:r>
      <w:r w:rsidRPr="00EC54E1">
        <w:t>genom att fler</w:t>
      </w:r>
      <w:r w:rsidR="00F4732E">
        <w:t xml:space="preserve"> blir </w:t>
      </w:r>
      <w:r w:rsidRPr="00EC54E1">
        <w:t xml:space="preserve">ombud </w:t>
      </w:r>
      <w:r w:rsidR="00F4732E">
        <w:t>på arbetsplatserna</w:t>
      </w:r>
      <w:r w:rsidRPr="00EC54E1">
        <w:t>.</w:t>
      </w:r>
    </w:p>
    <w:p w14:paraId="56470009" w14:textId="77777777" w:rsidR="00117854" w:rsidRPr="0041735C" w:rsidRDefault="00117854" w:rsidP="0041735C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44698" w14:paraId="34E93B11" w14:textId="77777777" w:rsidTr="00BA6E25">
        <w:tc>
          <w:tcPr>
            <w:tcW w:w="15307" w:type="dxa"/>
            <w:shd w:val="clear" w:color="auto" w:fill="4D7955" w:themeFill="accent1"/>
          </w:tcPr>
          <w:p w14:paraId="7CD93C3F" w14:textId="77777777" w:rsidR="00844698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44698" w14:paraId="78CB53E2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33B1C881" w14:textId="0AF18BE3" w:rsidR="002D5352" w:rsidRDefault="002D5352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Många ombud har i dagsläget gått igenom utbildning. </w:t>
            </w:r>
          </w:p>
          <w:p w14:paraId="728BD084" w14:textId="606F94F1" w:rsidR="00844698" w:rsidRPr="009D040F" w:rsidRDefault="00637BE5" w:rsidP="00BA6E25">
            <w:pPr>
              <w:pStyle w:val="Faktabrdtext"/>
            </w:pPr>
            <w:r>
              <w:rPr>
                <w:sz w:val="20"/>
                <w:szCs w:val="20"/>
              </w:rPr>
              <w:t>Ombuden får ofta inte tid för uppdragen på sina arbetsplatser.</w:t>
            </w:r>
            <w:r w:rsidRPr="003A226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På många arbetsplatser får våra ombud inte ha möten på arbetstid och det är svårare att få medlemmar att stanna kvar efter arbetstid. Medlemmar kan ha olika start- och stopptider och en del pendlar.</w:t>
            </w:r>
          </w:p>
        </w:tc>
      </w:tr>
    </w:tbl>
    <w:p w14:paraId="2B5DEF94" w14:textId="77777777" w:rsidR="00844698" w:rsidRPr="00971D4E" w:rsidRDefault="00844698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844698" w14:paraId="5C0238B1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4DBCB896" w14:textId="77777777" w:rsidR="00844698" w:rsidRPr="0056435D" w:rsidRDefault="00844698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844698" w14:paraId="72E08FCA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5C45D536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E115C91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B1932B7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0BB830E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49F6B35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844698" w14:paraId="319C85BF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BF939C9" w14:textId="75E6421E" w:rsidR="00844698" w:rsidRDefault="00D41643" w:rsidP="00BA6E25">
            <w:pPr>
              <w:pStyle w:val="Faktabrdtext"/>
            </w:pPr>
            <w:r>
              <w:t>Ombuds</w:t>
            </w:r>
            <w:r w:rsidR="002D5352">
              <w:t>träffar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32AA22C" w14:textId="7ED3A49B" w:rsidR="00844698" w:rsidRDefault="00D41643" w:rsidP="00BA6E25">
            <w:pPr>
              <w:pStyle w:val="Faktabrdtext"/>
            </w:pPr>
            <w:proofErr w:type="gramStart"/>
            <w:r>
              <w:t>1-2</w:t>
            </w:r>
            <w:proofErr w:type="gramEnd"/>
            <w:r>
              <w:t xml:space="preserve"> ggr/termin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59C36C4" w14:textId="08FCD9FC" w:rsidR="00844698" w:rsidRDefault="00D41643" w:rsidP="00BA6E25">
            <w:pPr>
              <w:pStyle w:val="Faktabrdtext"/>
            </w:pPr>
            <w:r>
              <w:t>Ombud och förhandlingsombud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4EDF3AA" w14:textId="34CC4228" w:rsidR="00844698" w:rsidRDefault="00D41643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7A9A144" w14:textId="2F4BA4DE" w:rsidR="00844698" w:rsidRDefault="00844698" w:rsidP="00BA6E25">
            <w:pPr>
              <w:pStyle w:val="Faktabrdtext"/>
            </w:pPr>
          </w:p>
        </w:tc>
      </w:tr>
      <w:tr w:rsidR="00844698" w14:paraId="5782311D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5CC3B445" w14:textId="771AE1AC" w:rsidR="00844698" w:rsidRDefault="002D5352" w:rsidP="00BA6E25">
            <w:pPr>
              <w:pStyle w:val="Faktabrdtext"/>
            </w:pPr>
            <w:r>
              <w:t>KAK-träffar med utbildningsinsats</w:t>
            </w:r>
          </w:p>
        </w:tc>
        <w:tc>
          <w:tcPr>
            <w:tcW w:w="1730" w:type="dxa"/>
            <w:shd w:val="clear" w:color="auto" w:fill="auto"/>
          </w:tcPr>
          <w:p w14:paraId="5AE7AAA2" w14:textId="6E9AA305" w:rsidR="00844698" w:rsidRDefault="002D5352" w:rsidP="00BA6E25">
            <w:pPr>
              <w:pStyle w:val="Faktabrdtext"/>
            </w:pPr>
            <w:r>
              <w:t xml:space="preserve">1 </w:t>
            </w:r>
            <w:proofErr w:type="spellStart"/>
            <w:r>
              <w:t>ggn</w:t>
            </w:r>
            <w:proofErr w:type="spellEnd"/>
            <w:r>
              <w:t>/verksamhetsår</w:t>
            </w:r>
          </w:p>
        </w:tc>
        <w:tc>
          <w:tcPr>
            <w:tcW w:w="3062" w:type="dxa"/>
            <w:shd w:val="clear" w:color="auto" w:fill="auto"/>
          </w:tcPr>
          <w:p w14:paraId="0489F474" w14:textId="64FC9956" w:rsidR="00844698" w:rsidRDefault="002D5352" w:rsidP="00BA6E25">
            <w:pPr>
              <w:pStyle w:val="Faktabrdtext"/>
            </w:pPr>
            <w:r>
              <w:t>Ombudsman, ombudsutbildning</w:t>
            </w:r>
          </w:p>
        </w:tc>
        <w:tc>
          <w:tcPr>
            <w:tcW w:w="3061" w:type="dxa"/>
            <w:shd w:val="clear" w:color="auto" w:fill="auto"/>
          </w:tcPr>
          <w:p w14:paraId="3B73B353" w14:textId="4C403EC6" w:rsidR="00844698" w:rsidRDefault="002D5352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shd w:val="clear" w:color="auto" w:fill="auto"/>
          </w:tcPr>
          <w:p w14:paraId="60B33EEF" w14:textId="3B061FA0" w:rsidR="00844698" w:rsidRDefault="002D5352" w:rsidP="00BA6E25">
            <w:pPr>
              <w:pStyle w:val="Faktabrdtext"/>
            </w:pPr>
            <w:r>
              <w:t xml:space="preserve">Om behov av extra utbildning uppstår, </w:t>
            </w:r>
            <w:proofErr w:type="gramStart"/>
            <w:r>
              <w:t>t.ex.</w:t>
            </w:r>
            <w:proofErr w:type="gramEnd"/>
            <w:r>
              <w:t xml:space="preserve"> kring avtal eller lag. </w:t>
            </w:r>
          </w:p>
        </w:tc>
      </w:tr>
      <w:tr w:rsidR="00844698" w14:paraId="21E269C7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38A2FAA8" w14:textId="4AA3DBE6" w:rsidR="00844698" w:rsidRDefault="002D5352" w:rsidP="00BA6E25">
            <w:pPr>
              <w:pStyle w:val="Faktabrdtext"/>
            </w:pPr>
            <w:r>
              <w:t>Ombudsutbildning för AO och SO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5F76BFB1" w14:textId="19317D2D" w:rsidR="00844698" w:rsidRDefault="002D5352" w:rsidP="00BA6E25">
            <w:pPr>
              <w:pStyle w:val="Faktabrdtext"/>
            </w:pPr>
            <w:r>
              <w:t>VT och HT se kommentar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69A4E023" w14:textId="150ABBD6" w:rsidR="00844698" w:rsidRDefault="002D5352" w:rsidP="00BA6E25">
            <w:pPr>
              <w:pStyle w:val="Faktabrdtext"/>
            </w:pPr>
            <w:r>
              <w:t>Ombudsutbildarna i KAK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75377BB3" w14:textId="0563CB01" w:rsidR="00844698" w:rsidRDefault="002D5352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6C916BD3" w14:textId="1BFF8BF6" w:rsidR="00844698" w:rsidRDefault="002D5352" w:rsidP="00BA6E25">
            <w:pPr>
              <w:pStyle w:val="Faktabrdtext"/>
            </w:pPr>
            <w:r>
              <w:t>Del 6 för AO och SO på våren</w:t>
            </w:r>
            <w:r>
              <w:br/>
              <w:t>Del 8 för AO på våren</w:t>
            </w:r>
            <w:r>
              <w:br/>
              <w:t>Del 4 för nya AO och SO på hösten</w:t>
            </w:r>
          </w:p>
        </w:tc>
      </w:tr>
      <w:tr w:rsidR="002D5352" w14:paraId="36412EFB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54B3A931" w14:textId="77777777" w:rsidR="002D5352" w:rsidRDefault="002D5352" w:rsidP="00BA6E25">
            <w:pPr>
              <w:pStyle w:val="Faktabrdtext"/>
            </w:pPr>
            <w:r>
              <w:t>Ombudsutbildning för FO och HSO</w:t>
            </w:r>
          </w:p>
          <w:p w14:paraId="609D0BBA" w14:textId="1FEADCB2" w:rsidR="00E932C8" w:rsidRDefault="00E932C8" w:rsidP="00BA6E25">
            <w:pPr>
              <w:pStyle w:val="Faktabrdtext"/>
            </w:pPr>
          </w:p>
        </w:tc>
        <w:tc>
          <w:tcPr>
            <w:tcW w:w="1730" w:type="dxa"/>
          </w:tcPr>
          <w:p w14:paraId="03D7D9FC" w14:textId="4F596D32" w:rsidR="002D5352" w:rsidRDefault="002D5352" w:rsidP="00BA6E25">
            <w:pPr>
              <w:pStyle w:val="Faktabrdtext"/>
            </w:pPr>
            <w:r>
              <w:t>Verksamhetsåret</w:t>
            </w:r>
          </w:p>
        </w:tc>
        <w:tc>
          <w:tcPr>
            <w:tcW w:w="3062" w:type="dxa"/>
          </w:tcPr>
          <w:p w14:paraId="0AD242E3" w14:textId="74A689F2" w:rsidR="002D5352" w:rsidRDefault="002D5352" w:rsidP="00BA6E25">
            <w:pPr>
              <w:pStyle w:val="Faktabrdtext"/>
            </w:pPr>
            <w:r>
              <w:t>Central utbildning</w:t>
            </w:r>
          </w:p>
        </w:tc>
        <w:tc>
          <w:tcPr>
            <w:tcW w:w="3061" w:type="dxa"/>
          </w:tcPr>
          <w:p w14:paraId="3F5CA3A1" w14:textId="5E282406" w:rsidR="002D5352" w:rsidRDefault="002D5352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</w:tcPr>
          <w:p w14:paraId="5FFE34EC" w14:textId="3B01782F" w:rsidR="002D5352" w:rsidRDefault="002D5352" w:rsidP="00BA6E25">
            <w:pPr>
              <w:pStyle w:val="Faktabrdtext"/>
            </w:pPr>
            <w:r>
              <w:t>Anna och Antigone har genomfört</w:t>
            </w:r>
            <w:r w:rsidR="00E932C8">
              <w:t xml:space="preserve"> grundutbildning för HSO och FO. Behov finns för vidareutbildning för HSO och FO. </w:t>
            </w:r>
          </w:p>
        </w:tc>
      </w:tr>
      <w:tr w:rsidR="00E932C8" w14:paraId="47B8382C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6C3CDF08" w14:textId="0B8D5D76" w:rsidR="00E932C8" w:rsidRDefault="00E932C8" w:rsidP="00BA6E25">
            <w:pPr>
              <w:pStyle w:val="Faktabrdtext"/>
            </w:pPr>
            <w:r>
              <w:t>Ombudsutbildning för FO och HSO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764518CF" w14:textId="141C9B48" w:rsidR="00E932C8" w:rsidRDefault="00E932C8" w:rsidP="00BA6E25">
            <w:pPr>
              <w:pStyle w:val="Faktabrdtext"/>
            </w:pPr>
            <w:r>
              <w:t>Verksamhetsåret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53D5B469" w14:textId="3CF895B1" w:rsidR="00E932C8" w:rsidRDefault="00E932C8" w:rsidP="00BA6E25">
            <w:pPr>
              <w:pStyle w:val="Faktabrdtext"/>
            </w:pPr>
            <w:r>
              <w:t>Distriktet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4876F9AF" w14:textId="6A72FDAC" w:rsidR="00E932C8" w:rsidRDefault="00E932C8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17558ABD" w14:textId="4309036D" w:rsidR="00E932C8" w:rsidRDefault="00E932C8" w:rsidP="00BA6E25">
            <w:pPr>
              <w:pStyle w:val="Faktabrdtext"/>
            </w:pPr>
            <w:r>
              <w:t xml:space="preserve">Distrikten kan beställa olika utbildningar som föreningarna behöver för att utföra uppdragen </w:t>
            </w:r>
            <w:proofErr w:type="gramStart"/>
            <w:r>
              <w:t>t.ex.</w:t>
            </w:r>
            <w:proofErr w:type="gramEnd"/>
            <w:r>
              <w:t xml:space="preserve"> kring löneprocessen. </w:t>
            </w:r>
          </w:p>
        </w:tc>
      </w:tr>
    </w:tbl>
    <w:p w14:paraId="0600AEF8" w14:textId="77777777" w:rsidR="00844698" w:rsidRPr="00975D2B" w:rsidRDefault="00844698" w:rsidP="00844698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634511FF" w14:textId="77777777" w:rsidR="000260F7" w:rsidRDefault="00F4732E" w:rsidP="008D7CE4">
      <w:pPr>
        <w:pStyle w:val="Rubrik2"/>
        <w:numPr>
          <w:ilvl w:val="0"/>
          <w:numId w:val="10"/>
        </w:numPr>
        <w:spacing w:after="240"/>
        <w:ind w:left="425" w:hanging="425"/>
      </w:pPr>
      <w:r>
        <w:lastRenderedPageBreak/>
        <w:t xml:space="preserve">Stärka </w:t>
      </w:r>
      <w:r w:rsidR="002222C8">
        <w:t>medlemmars inflytande över sitt professionella uppdrag och säkerställa en långsiktigt hållbar</w:t>
      </w:r>
      <w:r w:rsidR="00A71B54">
        <w:t xml:space="preserve"> arbetsbelastning, värna kärnuppdraget och främja en uthållig</w:t>
      </w:r>
      <w:r w:rsidR="00B04CAE">
        <w:t xml:space="preserve"> </w:t>
      </w:r>
      <w:r w:rsidR="00936A6E">
        <w:t>relativlöneutveckli</w:t>
      </w:r>
      <w:r w:rsidR="008D7CE4">
        <w:t>ng genom att:</w:t>
      </w:r>
      <w:r w:rsidR="00707A16" w:rsidRPr="00707A16">
        <w:rPr>
          <w:bCs/>
        </w:rPr>
        <w:t xml:space="preserve"> </w:t>
      </w:r>
      <w:r w:rsidR="005575C2">
        <w:t xml:space="preserve">                              a) påverka politiken lokalt och nationellt                                                                                                                             b) </w:t>
      </w:r>
      <w:r w:rsidR="00881976">
        <w:t>teckna nationella och lokala kollektivavtal samt förhandla och samverka med arbetsgivarparten</w:t>
      </w:r>
      <w:r w:rsidR="000A1A31">
        <w:t xml:space="preserve">. </w:t>
      </w:r>
    </w:p>
    <w:p w14:paraId="6BD03C6D" w14:textId="77777777" w:rsidR="000A1A31" w:rsidRPr="000A1A31" w:rsidRDefault="000A1A31" w:rsidP="000A1A31"/>
    <w:p w14:paraId="525BA6FF" w14:textId="77777777" w:rsidR="009767AD" w:rsidRPr="00566FC2" w:rsidRDefault="009767AD" w:rsidP="00971D4E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320BBB" w14:paraId="4035CCFB" w14:textId="77777777" w:rsidTr="00BA6E25">
        <w:tc>
          <w:tcPr>
            <w:tcW w:w="15307" w:type="dxa"/>
            <w:shd w:val="clear" w:color="auto" w:fill="4D7955" w:themeFill="accent1"/>
          </w:tcPr>
          <w:p w14:paraId="2122697E" w14:textId="77777777" w:rsidR="00320BBB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320BBB" w14:paraId="510871CA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1CEA1FDF" w14:textId="77777777" w:rsidR="001E5A2C" w:rsidRDefault="00E932C8" w:rsidP="00BA6E25">
            <w:pPr>
              <w:pStyle w:val="Faktabrdtext"/>
            </w:pPr>
            <w:r>
              <w:t xml:space="preserve">Föreningen håller på att jobba fram ett LOK för förskolan med testperiod på </w:t>
            </w:r>
            <w:proofErr w:type="spellStart"/>
            <w:r>
              <w:t>Ullvibackar</w:t>
            </w:r>
            <w:proofErr w:type="spellEnd"/>
            <w:r>
              <w:t>. Det ska börja gälla i februari och gälla året ut.</w:t>
            </w:r>
          </w:p>
          <w:p w14:paraId="4DAE6744" w14:textId="77777777" w:rsidR="001E5A2C" w:rsidRDefault="001E5A2C" w:rsidP="00BA6E25">
            <w:pPr>
              <w:pStyle w:val="Faktabrdtext"/>
            </w:pPr>
            <w:r>
              <w:t xml:space="preserve">Önskat läge är att alla medlemmar har en bra tjänstefördelning och hållbart schema. Olika roller i skolan och förskolan såsom </w:t>
            </w:r>
            <w:proofErr w:type="gramStart"/>
            <w:r>
              <w:t>t.ex.</w:t>
            </w:r>
            <w:proofErr w:type="gramEnd"/>
            <w:r>
              <w:t xml:space="preserve"> barnskötare och förskollärare tydliggörs. </w:t>
            </w:r>
          </w:p>
          <w:p w14:paraId="6B059A97" w14:textId="1A0319C5" w:rsidR="001E5A2C" w:rsidRPr="009D040F" w:rsidRDefault="001E5A2C" w:rsidP="00BA6E25">
            <w:pPr>
              <w:pStyle w:val="Faktabrdtext"/>
            </w:pPr>
          </w:p>
        </w:tc>
      </w:tr>
    </w:tbl>
    <w:p w14:paraId="4C02319E" w14:textId="77777777" w:rsidR="00320BBB" w:rsidRPr="00971D4E" w:rsidRDefault="00320BBB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320BBB" w14:paraId="3D8422C2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0B364F12" w14:textId="77777777" w:rsidR="00320BBB" w:rsidRPr="0056435D" w:rsidRDefault="00320BBB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320BBB" w14:paraId="31AA4DB8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1362F51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6C1EACC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859930A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5F6AB4EE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BAC078C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320BBB" w14:paraId="6F0EFBDB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D7446BC" w14:textId="77777777" w:rsidR="00320BBB" w:rsidRDefault="00320BBB" w:rsidP="00BA6E25">
            <w:pPr>
              <w:pStyle w:val="Faktabrdtext"/>
            </w:pPr>
            <w:r>
              <w:t>Fyll i aktivitet här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0CA91A9" w14:textId="77777777" w:rsidR="00320BBB" w:rsidRDefault="00320BBB" w:rsidP="00BA6E25">
            <w:pPr>
              <w:pStyle w:val="Faktabrdtext"/>
            </w:pPr>
            <w:r>
              <w:t>Fyll i datum/period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642C183" w14:textId="77777777" w:rsidR="00320BBB" w:rsidRDefault="00320BBB" w:rsidP="00BA6E25">
            <w:pPr>
              <w:pStyle w:val="Faktabrdtext"/>
            </w:pPr>
            <w:r>
              <w:t>Fyll i namn eller funktion här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A066C26" w14:textId="77777777" w:rsidR="00320BBB" w:rsidRDefault="00320BBB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036FB212" w14:textId="77777777" w:rsidR="00320BBB" w:rsidRDefault="00320BBB" w:rsidP="00BA6E25">
            <w:pPr>
              <w:pStyle w:val="Faktabrdtext"/>
            </w:pPr>
          </w:p>
        </w:tc>
      </w:tr>
      <w:tr w:rsidR="00320BBB" w14:paraId="7535C674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2CE0FDEA" w14:textId="7951B2F4" w:rsidR="00320BBB" w:rsidRDefault="001E5A2C" w:rsidP="00BA6E25">
            <w:pPr>
              <w:pStyle w:val="Faktabrdtext"/>
            </w:pPr>
            <w:r>
              <w:t>LOK-avtalet förskolan – testperiod</w:t>
            </w:r>
          </w:p>
        </w:tc>
        <w:tc>
          <w:tcPr>
            <w:tcW w:w="1730" w:type="dxa"/>
            <w:shd w:val="clear" w:color="auto" w:fill="auto"/>
          </w:tcPr>
          <w:p w14:paraId="4E79CF80" w14:textId="521A9738" w:rsidR="00320BBB" w:rsidRDefault="001E5A2C" w:rsidP="00BA6E25">
            <w:pPr>
              <w:pStyle w:val="Faktabrdtext"/>
            </w:pPr>
            <w:r>
              <w:t>Feb- dec</w:t>
            </w:r>
          </w:p>
        </w:tc>
        <w:tc>
          <w:tcPr>
            <w:tcW w:w="3062" w:type="dxa"/>
            <w:shd w:val="clear" w:color="auto" w:fill="auto"/>
          </w:tcPr>
          <w:p w14:paraId="321A4502" w14:textId="7D64740D" w:rsidR="00320BBB" w:rsidRDefault="001E5A2C" w:rsidP="00BA6E25">
            <w:pPr>
              <w:pStyle w:val="Faktabrdtext"/>
            </w:pPr>
            <w:r>
              <w:t xml:space="preserve">Förskollärarna </w:t>
            </w:r>
            <w:proofErr w:type="spellStart"/>
            <w:r>
              <w:t>Ullvibackar</w:t>
            </w:r>
            <w:proofErr w:type="spellEnd"/>
          </w:p>
        </w:tc>
        <w:tc>
          <w:tcPr>
            <w:tcW w:w="3061" w:type="dxa"/>
            <w:shd w:val="clear" w:color="auto" w:fill="auto"/>
          </w:tcPr>
          <w:p w14:paraId="34D61998" w14:textId="5D69D018" w:rsidR="00320BBB" w:rsidRDefault="001E5A2C" w:rsidP="00BA6E25">
            <w:pPr>
              <w:pStyle w:val="Faktabrdtext"/>
            </w:pPr>
            <w:r>
              <w:t>Utvärderas i arbetsmiljögrupper och mellan parterna som undertecknat avtalet. Det följs sedan upp i styrelsen</w:t>
            </w:r>
          </w:p>
        </w:tc>
        <w:tc>
          <w:tcPr>
            <w:tcW w:w="3062" w:type="dxa"/>
            <w:shd w:val="clear" w:color="auto" w:fill="auto"/>
          </w:tcPr>
          <w:p w14:paraId="14A0BB15" w14:textId="076C2CF1" w:rsidR="00320BBB" w:rsidRDefault="001E5A2C" w:rsidP="00BA6E25">
            <w:pPr>
              <w:pStyle w:val="Faktabrdtext"/>
            </w:pPr>
            <w:r>
              <w:t xml:space="preserve">Fler förskolor kan haka på </w:t>
            </w:r>
            <w:proofErr w:type="spellStart"/>
            <w:r>
              <w:t>LOK:et</w:t>
            </w:r>
            <w:proofErr w:type="spellEnd"/>
            <w:r>
              <w:t xml:space="preserve"> </w:t>
            </w:r>
          </w:p>
        </w:tc>
      </w:tr>
      <w:tr w:rsidR="00320BBB" w14:paraId="36E7FF7C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2B0B4854" w14:textId="7ABFE9DA" w:rsidR="00320BBB" w:rsidRDefault="00E023D0" w:rsidP="00BA6E25">
            <w:pPr>
              <w:pStyle w:val="Faktabrdtext"/>
            </w:pPr>
            <w:r>
              <w:t>Initiera partsgemensamt arbete kring HÖK-25, avtalsefterlevnad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6AE27F7A" w14:textId="4760DC47" w:rsidR="00320BBB" w:rsidRDefault="00E023D0" w:rsidP="00BA6E25">
            <w:pPr>
              <w:pStyle w:val="Faktabrdtext"/>
            </w:pPr>
            <w:r>
              <w:t>VT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0E4157AC" w14:textId="41F51B58" w:rsidR="00320BBB" w:rsidRDefault="00E023D0" w:rsidP="00BA6E25">
            <w:pPr>
              <w:pStyle w:val="Faktabrdtext"/>
            </w:pPr>
            <w:r>
              <w:t>Förhandlingsombud och förvaltningschefer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7BCD079F" w14:textId="69B37DFC" w:rsidR="00320BBB" w:rsidRDefault="00E023D0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03AA4A10" w14:textId="583141A7" w:rsidR="00320BBB" w:rsidRDefault="00DF6166" w:rsidP="00BA6E25">
            <w:pPr>
              <w:pStyle w:val="Faktabrdtext"/>
            </w:pPr>
            <w:r>
              <w:t xml:space="preserve">Jobba efter intentionerna i avtalet, egna enkätfrågor och eller dialogfrågor. </w:t>
            </w:r>
          </w:p>
        </w:tc>
      </w:tr>
      <w:tr w:rsidR="00E023D0" w14:paraId="2184F7DF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6CC6661E" w14:textId="0E7E1734" w:rsidR="00E023D0" w:rsidRDefault="00E023D0" w:rsidP="00BA6E25">
            <w:pPr>
              <w:pStyle w:val="Faktabrdtext"/>
            </w:pPr>
            <w:r>
              <w:t>Bevaka utredningar</w:t>
            </w:r>
            <w:r w:rsidR="00DF6166">
              <w:t>, enkäter</w:t>
            </w:r>
            <w:r>
              <w:t xml:space="preserve"> och nyheter som rör villkorsfrågor för medlemmar</w:t>
            </w:r>
          </w:p>
        </w:tc>
        <w:tc>
          <w:tcPr>
            <w:tcW w:w="1730" w:type="dxa"/>
          </w:tcPr>
          <w:p w14:paraId="124873C7" w14:textId="622CF603" w:rsidR="00E023D0" w:rsidRDefault="00E023D0" w:rsidP="00BA6E25">
            <w:pPr>
              <w:pStyle w:val="Faktabrdtext"/>
            </w:pPr>
            <w:r>
              <w:t>verksamhetsåret</w:t>
            </w:r>
          </w:p>
        </w:tc>
        <w:tc>
          <w:tcPr>
            <w:tcW w:w="3062" w:type="dxa"/>
          </w:tcPr>
          <w:p w14:paraId="008E5BE9" w14:textId="21CFBE03" w:rsidR="00E023D0" w:rsidRDefault="00E023D0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</w:tcPr>
          <w:p w14:paraId="7068991D" w14:textId="1D814201" w:rsidR="00E023D0" w:rsidRDefault="00E023D0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</w:tcPr>
          <w:p w14:paraId="77C6D276" w14:textId="21D66129" w:rsidR="00E023D0" w:rsidRDefault="00E023D0" w:rsidP="00BA6E25">
            <w:pPr>
              <w:pStyle w:val="Faktabrdtext"/>
            </w:pPr>
            <w:r>
              <w:t>Kan tas upp i nyhetsbrev och på MBL</w:t>
            </w:r>
          </w:p>
        </w:tc>
      </w:tr>
      <w:tr w:rsidR="00E023D0" w14:paraId="0F54453D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13B98C79" w14:textId="032D5101" w:rsidR="00E023D0" w:rsidRDefault="00E023D0" w:rsidP="00BA6E25">
            <w:pPr>
              <w:pStyle w:val="Faktabrdtext"/>
            </w:pPr>
            <w:r>
              <w:t>Uppvakta politiker</w:t>
            </w:r>
            <w:r w:rsidR="00DF6166">
              <w:t xml:space="preserve"> - påverkansarbete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504EB40E" w14:textId="77BBCBB4" w:rsidR="00E023D0" w:rsidRDefault="00E023D0" w:rsidP="00BA6E25">
            <w:pPr>
              <w:pStyle w:val="Faktabrdtext"/>
            </w:pPr>
            <w:r>
              <w:t xml:space="preserve">Våren 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765E5C77" w14:textId="5B66CBB2" w:rsidR="00E023D0" w:rsidRDefault="00D73CF8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1D0E4A34" w14:textId="57D023EF" w:rsidR="00E023D0" w:rsidRDefault="00D73CF8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484161DD" w14:textId="76FF0DC3" w:rsidR="00E023D0" w:rsidRDefault="00E023D0" w:rsidP="00BA6E25">
            <w:pPr>
              <w:pStyle w:val="Faktabrdtext"/>
            </w:pPr>
            <w:r>
              <w:t xml:space="preserve">Träffar med politiker, </w:t>
            </w:r>
            <w:r w:rsidR="00D73CF8">
              <w:t>yrkanden, insändare</w:t>
            </w:r>
          </w:p>
        </w:tc>
      </w:tr>
    </w:tbl>
    <w:p w14:paraId="7D41104F" w14:textId="77777777" w:rsidR="00320BBB" w:rsidRPr="00975D2B" w:rsidRDefault="00320BBB" w:rsidP="00320BB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441BA5DA" w14:textId="77777777" w:rsidR="000966FA" w:rsidRPr="00E83071" w:rsidRDefault="00667997" w:rsidP="00043BFD">
      <w:pPr>
        <w:pStyle w:val="Rubrik2"/>
        <w:spacing w:after="240"/>
      </w:pPr>
      <w:r>
        <w:lastRenderedPageBreak/>
        <w:t>Övriga</w:t>
      </w:r>
      <w:r w:rsidR="000260F7">
        <w:t xml:space="preserve"> mål och aktiviteter för föreningen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0966FA" w14:paraId="3B4538A6" w14:textId="77777777" w:rsidTr="00BA6E25">
        <w:tc>
          <w:tcPr>
            <w:tcW w:w="15307" w:type="dxa"/>
            <w:shd w:val="clear" w:color="auto" w:fill="4D7955" w:themeFill="accent1"/>
          </w:tcPr>
          <w:p w14:paraId="73B67F79" w14:textId="77777777" w:rsidR="000966FA" w:rsidRPr="0056435D" w:rsidRDefault="006A0CB6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0966FA" w14:paraId="79EF0B52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699AFD29" w14:textId="7BBEA3FC" w:rsidR="000966FA" w:rsidRPr="009D040F" w:rsidRDefault="003166F6" w:rsidP="00BA6E25">
            <w:pPr>
              <w:pStyle w:val="Faktabrdtext"/>
            </w:pPr>
            <w:r>
              <w:rPr>
                <w:sz w:val="20"/>
                <w:szCs w:val="20"/>
              </w:rPr>
              <w:t>Valår och skapa ökat engagemang</w:t>
            </w:r>
          </w:p>
        </w:tc>
      </w:tr>
    </w:tbl>
    <w:p w14:paraId="62924B8A" w14:textId="77777777" w:rsidR="000966FA" w:rsidRPr="00E83071" w:rsidRDefault="000966FA" w:rsidP="000966FA">
      <w:pPr>
        <w:pStyle w:val="Faktapunktlista"/>
        <w:numPr>
          <w:ilvl w:val="0"/>
          <w:numId w:val="0"/>
        </w:num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0966FA" w14:paraId="4B725275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2168C5A0" w14:textId="77777777" w:rsidR="000966FA" w:rsidRPr="0056435D" w:rsidRDefault="000966FA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— Fyll i aktiviteterna</w:t>
            </w:r>
            <w:r w:rsidR="008D3B48">
              <w:rPr>
                <w:b w:val="0"/>
                <w:bCs w:val="0"/>
                <w:color w:val="F4EFD7"/>
                <w:sz w:val="18"/>
                <w:szCs w:val="18"/>
              </w:rPr>
              <w:t>, e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0966FA" w14:paraId="03552E38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BD22958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88902D0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B3DCA57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C885136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4A043C8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0966FA" w14:paraId="2F296D6D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5DAD6A8" w14:textId="57782139" w:rsidR="000966FA" w:rsidRDefault="00D73CF8" w:rsidP="00BA6E25">
            <w:pPr>
              <w:pStyle w:val="Faktabrdtext"/>
            </w:pPr>
            <w:r>
              <w:t>Valkampanj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769F3B3" w14:textId="27E77D67" w:rsidR="000966FA" w:rsidRDefault="00D73CF8" w:rsidP="00BA6E25">
            <w:pPr>
              <w:pStyle w:val="Faktabrdtext"/>
            </w:pPr>
            <w:r>
              <w:t>VT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6B716C8" w14:textId="22F14CF2" w:rsidR="000966FA" w:rsidRDefault="00D73CF8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8F1E10F" w14:textId="78A86C6D" w:rsidR="000966FA" w:rsidRDefault="00D73CF8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253AD3B" w14:textId="05D38212" w:rsidR="000966FA" w:rsidRDefault="00D73CF8" w:rsidP="00BA6E25">
            <w:pPr>
              <w:pStyle w:val="Faktabrdtext"/>
            </w:pPr>
            <w:r>
              <w:t>Extra fokus på skolfrågorna inför valet gentemot politiker</w:t>
            </w:r>
          </w:p>
        </w:tc>
      </w:tr>
      <w:tr w:rsidR="000966FA" w14:paraId="0B636D9E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6357C2E4" w14:textId="767499FD" w:rsidR="000966FA" w:rsidRDefault="00D73CF8" w:rsidP="00BA6E25">
            <w:pPr>
              <w:pStyle w:val="Faktabrdtext"/>
            </w:pPr>
            <w:r>
              <w:t xml:space="preserve">Tillhörighet och engagemang </w:t>
            </w:r>
          </w:p>
        </w:tc>
        <w:tc>
          <w:tcPr>
            <w:tcW w:w="1730" w:type="dxa"/>
            <w:shd w:val="clear" w:color="auto" w:fill="auto"/>
          </w:tcPr>
          <w:p w14:paraId="38DC8BEE" w14:textId="50FDB56C" w:rsidR="000966FA" w:rsidRDefault="00D73CF8" w:rsidP="00BA6E25">
            <w:pPr>
              <w:pStyle w:val="Faktabrdtext"/>
            </w:pPr>
            <w:r>
              <w:t>Verksamhetsåret</w:t>
            </w:r>
          </w:p>
        </w:tc>
        <w:tc>
          <w:tcPr>
            <w:tcW w:w="3062" w:type="dxa"/>
            <w:shd w:val="clear" w:color="auto" w:fill="auto"/>
          </w:tcPr>
          <w:p w14:paraId="5FD8115C" w14:textId="77777777" w:rsidR="000966FA" w:rsidRDefault="00D73CF8" w:rsidP="00BA6E25">
            <w:pPr>
              <w:pStyle w:val="Faktabrdtext"/>
            </w:pPr>
            <w:r>
              <w:t>Styrelsen</w:t>
            </w:r>
          </w:p>
          <w:p w14:paraId="7FF100E6" w14:textId="6B67A8D0" w:rsidR="00D73CF8" w:rsidRDefault="00D73CF8" w:rsidP="00BA6E25">
            <w:pPr>
              <w:pStyle w:val="Faktabrdtext"/>
            </w:pPr>
            <w:r>
              <w:t>ombud</w:t>
            </w:r>
          </w:p>
        </w:tc>
        <w:tc>
          <w:tcPr>
            <w:tcW w:w="3061" w:type="dxa"/>
            <w:shd w:val="clear" w:color="auto" w:fill="auto"/>
          </w:tcPr>
          <w:p w14:paraId="5BBC76C8" w14:textId="05D4B4B9" w:rsidR="000966FA" w:rsidRDefault="00D73CF8" w:rsidP="00BA6E25">
            <w:pPr>
              <w:pStyle w:val="Faktabrdtext"/>
            </w:pPr>
            <w:r>
              <w:t>Styrelsemöten</w:t>
            </w:r>
          </w:p>
        </w:tc>
        <w:tc>
          <w:tcPr>
            <w:tcW w:w="3062" w:type="dxa"/>
            <w:shd w:val="clear" w:color="auto" w:fill="auto"/>
          </w:tcPr>
          <w:p w14:paraId="6825C0D4" w14:textId="0EBB3F6B" w:rsidR="000966FA" w:rsidRDefault="00D73CF8" w:rsidP="00BA6E25">
            <w:pPr>
              <w:pStyle w:val="Faktabrdtext"/>
            </w:pPr>
            <w:r>
              <w:t>Fackets betydelse – starka tillsammans, medlemsaktiviteter</w:t>
            </w:r>
          </w:p>
        </w:tc>
      </w:tr>
      <w:tr w:rsidR="000966FA" w14:paraId="27909851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00710FC2" w14:textId="77777777" w:rsidR="000966FA" w:rsidRDefault="000966FA" w:rsidP="00BA6E25">
            <w:pPr>
              <w:pStyle w:val="Faktabrdtext"/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14:paraId="0C76324A" w14:textId="77777777"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2D73E5D3" w14:textId="77777777" w:rsidR="000966FA" w:rsidRDefault="000966FA" w:rsidP="00BA6E25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14:paraId="5244A3AF" w14:textId="77777777"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2E485278" w14:textId="77777777" w:rsidR="000966FA" w:rsidRDefault="000966FA" w:rsidP="00BA6E25">
            <w:pPr>
              <w:pStyle w:val="Faktabrdtext"/>
            </w:pPr>
          </w:p>
        </w:tc>
      </w:tr>
    </w:tbl>
    <w:p w14:paraId="71302348" w14:textId="77777777" w:rsidR="00765DE9" w:rsidRDefault="00765DE9" w:rsidP="000966FA">
      <w:pPr>
        <w:pStyle w:val="Ingetavstnd"/>
        <w:rPr>
          <w:sz w:val="4"/>
          <w:szCs w:val="4"/>
        </w:rPr>
      </w:pPr>
    </w:p>
    <w:p w14:paraId="5EC66269" w14:textId="77777777" w:rsidR="00765DE9" w:rsidRDefault="00765DE9" w:rsidP="00971D4E">
      <w:pPr>
        <w:pStyle w:val="Faktabrdtext"/>
      </w:pPr>
    </w:p>
    <w:p w14:paraId="7BBA4D81" w14:textId="77777777" w:rsidR="008D3B48" w:rsidRPr="00E83071" w:rsidRDefault="00362106" w:rsidP="00043BFD">
      <w:pPr>
        <w:pStyle w:val="Rubrik2"/>
        <w:spacing w:after="240"/>
      </w:pPr>
      <w:r>
        <w:t xml:space="preserve">Arbete </w:t>
      </w:r>
      <w:r w:rsidRPr="008D3B48">
        <w:t>och</w:t>
      </w:r>
      <w:r>
        <w:t xml:space="preserve"> uppf</w:t>
      </w:r>
      <w:r w:rsidR="00F242CF">
        <w:t>öljning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D3B48" w14:paraId="61D43EA7" w14:textId="77777777" w:rsidTr="00BA6E25">
        <w:tc>
          <w:tcPr>
            <w:tcW w:w="15307" w:type="dxa"/>
            <w:shd w:val="clear" w:color="auto" w:fill="4D7955" w:themeFill="accent1"/>
          </w:tcPr>
          <w:p w14:paraId="353C3544" w14:textId="77777777" w:rsidR="008D3B48" w:rsidRPr="0056435D" w:rsidRDefault="008D3B48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Så här tänker vi jobba med och följa upp verksamhetsplanen i vår förening</w:t>
            </w:r>
            <w:r w:rsidRPr="00DE1775">
              <w:rPr>
                <w:b w:val="0"/>
                <w:bCs w:val="0"/>
                <w:color w:val="F4EFD7"/>
                <w:sz w:val="18"/>
                <w:szCs w:val="18"/>
              </w:rPr>
              <w:t xml:space="preserve"> — Sammanfatta i rutan</w:t>
            </w:r>
          </w:p>
        </w:tc>
      </w:tr>
      <w:tr w:rsidR="008D3B48" w14:paraId="5DAF56D1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26747B6A" w14:textId="72CBD768" w:rsidR="008D3B48" w:rsidRPr="009D040F" w:rsidRDefault="00D73CF8" w:rsidP="00BA6E25">
            <w:pPr>
              <w:pStyle w:val="Faktabrdtext"/>
            </w:pPr>
            <w:r>
              <w:rPr>
                <w:sz w:val="20"/>
                <w:szCs w:val="20"/>
              </w:rPr>
              <w:t>Verksamhetsplanen följs upp på styrelsemöten, speglas i budget och i vårt årshjul</w:t>
            </w:r>
          </w:p>
        </w:tc>
      </w:tr>
    </w:tbl>
    <w:p w14:paraId="2AA26A71" w14:textId="77777777" w:rsidR="008D3B48" w:rsidRDefault="008D3B48" w:rsidP="008D3B48">
      <w:pPr>
        <w:pStyle w:val="Faktapunktlista"/>
        <w:numPr>
          <w:ilvl w:val="0"/>
          <w:numId w:val="0"/>
        </w:numPr>
      </w:pPr>
    </w:p>
    <w:p w14:paraId="33DA34B6" w14:textId="77777777" w:rsidR="00B227A7" w:rsidRDefault="00B227A7" w:rsidP="00043BFD">
      <w:pPr>
        <w:pStyle w:val="Rubrik2"/>
        <w:spacing w:after="240"/>
      </w:pPr>
      <w:r>
        <w:t>Budget</w:t>
      </w:r>
    </w:p>
    <w:tbl>
      <w:tblPr>
        <w:tblStyle w:val="Tabellrutnt"/>
        <w:tblW w:w="15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C81B57" w:rsidRPr="009D040F" w14:paraId="08353E42" w14:textId="77777777" w:rsidTr="00BA6E25">
        <w:tc>
          <w:tcPr>
            <w:tcW w:w="15307" w:type="dxa"/>
            <w:shd w:val="clear" w:color="auto" w:fill="F4EFD7"/>
          </w:tcPr>
          <w:p w14:paraId="552504C8" w14:textId="4CBE41E3" w:rsidR="00C81B57" w:rsidRPr="009D040F" w:rsidRDefault="00D73CF8" w:rsidP="00F4029F">
            <w:pPr>
              <w:pStyle w:val="Faktabrdtext"/>
            </w:pPr>
            <w:r>
              <w:rPr>
                <w:sz w:val="20"/>
                <w:szCs w:val="20"/>
              </w:rPr>
              <w:t xml:space="preserve">Se bilaga </w:t>
            </w:r>
          </w:p>
        </w:tc>
      </w:tr>
    </w:tbl>
    <w:p w14:paraId="7DA21608" w14:textId="77777777" w:rsidR="00A51BD1" w:rsidRDefault="00A51BD1" w:rsidP="000E6136"/>
    <w:sectPr w:rsidR="00A51BD1" w:rsidSect="00D37C8A">
      <w:type w:val="continuous"/>
      <w:pgSz w:w="16838" w:h="11906" w:orient="landscape"/>
      <w:pgMar w:top="801" w:right="709" w:bottom="1701" w:left="709" w:header="709" w:footer="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EC26F" w14:textId="77777777" w:rsidR="006A54E6" w:rsidRDefault="006A54E6" w:rsidP="00ED6C6F">
      <w:pPr>
        <w:spacing w:after="0" w:line="240" w:lineRule="auto"/>
      </w:pPr>
      <w:r>
        <w:separator/>
      </w:r>
    </w:p>
    <w:p w14:paraId="676604EC" w14:textId="77777777" w:rsidR="006A54E6" w:rsidRDefault="006A54E6"/>
    <w:p w14:paraId="4FD7C174" w14:textId="77777777" w:rsidR="006A54E6" w:rsidRDefault="006A54E6"/>
  </w:endnote>
  <w:endnote w:type="continuationSeparator" w:id="0">
    <w:p w14:paraId="69D3925D" w14:textId="77777777" w:rsidR="006A54E6" w:rsidRDefault="006A54E6" w:rsidP="00ED6C6F">
      <w:pPr>
        <w:spacing w:after="0" w:line="240" w:lineRule="auto"/>
      </w:pPr>
      <w:r>
        <w:continuationSeparator/>
      </w:r>
    </w:p>
    <w:p w14:paraId="74A2E8AD" w14:textId="77777777" w:rsidR="006A54E6" w:rsidRDefault="006A54E6"/>
    <w:p w14:paraId="28C52E75" w14:textId="77777777" w:rsidR="006A54E6" w:rsidRDefault="006A54E6"/>
  </w:endnote>
  <w:endnote w:type="continuationNotice" w:id="1">
    <w:p w14:paraId="5E574692" w14:textId="77777777" w:rsidR="006A54E6" w:rsidRDefault="006A54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ACB1" w14:textId="77777777" w:rsidR="00580E75" w:rsidRDefault="00580E75" w:rsidP="00580E75">
    <w:pPr>
      <w:pStyle w:val="Sidfot"/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12660"/>
      <w:gridCol w:w="1206"/>
    </w:tblGrid>
    <w:tr w:rsidR="00580E75" w14:paraId="11E987DE" w14:textId="77777777" w:rsidTr="00580E75">
      <w:trPr>
        <w:trHeight w:val="567"/>
      </w:trPr>
      <w:tc>
        <w:tcPr>
          <w:tcW w:w="1560" w:type="dxa"/>
          <w:vAlign w:val="bottom"/>
        </w:tcPr>
        <w:p w14:paraId="3C5AD027" w14:textId="77777777" w:rsidR="00580E75" w:rsidRPr="00BE40E6" w:rsidRDefault="00580E75" w:rsidP="00580E75">
          <w:pPr>
            <w:pStyle w:val="Sidhuvud"/>
            <w:spacing w:before="40" w:after="40"/>
            <w:ind w:right="80"/>
          </w:pPr>
          <w:r w:rsidRPr="00DF63EC">
            <w:rPr>
              <w:noProof/>
            </w:rPr>
            <w:drawing>
              <wp:inline distT="0" distB="0" distL="0" distR="0" wp14:anchorId="601984C0" wp14:editId="4E069C48">
                <wp:extent cx="881632" cy="172800"/>
                <wp:effectExtent l="0" t="0" r="0" b="0"/>
                <wp:docPr id="1924496710" name="Bild 19244967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0" w:type="dxa"/>
          <w:vAlign w:val="bottom"/>
        </w:tcPr>
        <w:p w14:paraId="02F03772" w14:textId="5C74135F" w:rsidR="00580E75" w:rsidRPr="00BE40E6" w:rsidRDefault="005573FD" w:rsidP="00580E75">
          <w:pPr>
            <w:pStyle w:val="Sidhuvud"/>
            <w:spacing w:before="40" w:after="100"/>
            <w:ind w:right="80"/>
          </w:pPr>
          <w:r>
            <w:rPr>
              <w:sz w:val="16"/>
              <w:szCs w:val="16"/>
            </w:rPr>
            <w:t>Verksamhetsplan 202</w:t>
          </w:r>
          <w:r w:rsidR="00F4732E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för förening </w:t>
          </w:r>
          <w:sdt>
            <w:sdtPr>
              <w:rPr>
                <w:sz w:val="16"/>
                <w:szCs w:val="16"/>
              </w:rPr>
              <w:id w:val="1427537145"/>
              <w:placeholde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D73CF8">
                <w:rPr>
                  <w:sz w:val="16"/>
                  <w:szCs w:val="16"/>
                </w:rPr>
                <w:t>Sveriges Lärare Köping</w:t>
              </w:r>
            </w:sdtContent>
          </w:sdt>
        </w:p>
      </w:tc>
      <w:tc>
        <w:tcPr>
          <w:tcW w:w="1206" w:type="dxa"/>
          <w:vAlign w:val="bottom"/>
        </w:tcPr>
        <w:p w14:paraId="548BCAA2" w14:textId="77777777" w:rsidR="00580E75" w:rsidRPr="00647B67" w:rsidRDefault="00580E75" w:rsidP="00852291">
          <w:pPr>
            <w:pStyle w:val="Sidfot"/>
            <w:spacing w:after="100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470E000D" w14:textId="77777777" w:rsidR="00C83C2B" w:rsidRDefault="00C83C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1BD0" w14:textId="77777777" w:rsidR="00256B04" w:rsidRDefault="00256B04" w:rsidP="00783DA2">
    <w:pPr>
      <w:pStyle w:val="Sidfot"/>
    </w:pPr>
  </w:p>
  <w:tbl>
    <w:tblPr>
      <w:tblStyle w:val="Tabellrutnt"/>
      <w:tblW w:w="1542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0"/>
      <w:gridCol w:w="1206"/>
    </w:tblGrid>
    <w:tr w:rsidR="00E12C9D" w14:paraId="44B55B42" w14:textId="77777777" w:rsidTr="00637FDB">
      <w:tc>
        <w:tcPr>
          <w:tcW w:w="14220" w:type="dxa"/>
          <w:tcBorders>
            <w:top w:val="single" w:sz="4" w:space="0" w:color="13504F" w:themeColor="text2"/>
          </w:tcBorders>
        </w:tcPr>
        <w:p w14:paraId="4220B1C9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7B5140D6" w14:textId="77777777" w:rsidR="00B97861" w:rsidRDefault="00B97861" w:rsidP="00B97861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77314341" w14:textId="77777777" w:rsidR="00E12C9D" w:rsidRPr="00BE40E6" w:rsidRDefault="00B97861" w:rsidP="00B97861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1206" w:type="dxa"/>
          <w:tcBorders>
            <w:top w:val="single" w:sz="4" w:space="0" w:color="13504F" w:themeColor="text2"/>
          </w:tcBorders>
          <w:vAlign w:val="bottom"/>
        </w:tcPr>
        <w:p w14:paraId="37EE1C0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C7AC758" w14:textId="77777777" w:rsidR="00C83C2B" w:rsidRDefault="00C83C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3922B" w14:textId="77777777" w:rsidR="006A54E6" w:rsidRDefault="006A54E6" w:rsidP="00ED6C6F">
      <w:pPr>
        <w:spacing w:after="0" w:line="240" w:lineRule="auto"/>
      </w:pPr>
      <w:r>
        <w:separator/>
      </w:r>
    </w:p>
  </w:footnote>
  <w:footnote w:type="continuationSeparator" w:id="0">
    <w:p w14:paraId="77BA2BA0" w14:textId="77777777" w:rsidR="006A54E6" w:rsidRDefault="006A54E6" w:rsidP="00ED6C6F">
      <w:pPr>
        <w:spacing w:after="0" w:line="240" w:lineRule="auto"/>
      </w:pPr>
      <w:r>
        <w:continuationSeparator/>
      </w:r>
    </w:p>
  </w:footnote>
  <w:footnote w:type="continuationNotice" w:id="1">
    <w:p w14:paraId="78EBA729" w14:textId="77777777" w:rsidR="006A54E6" w:rsidRPr="00DC2F3F" w:rsidRDefault="006A54E6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AB7B" w14:textId="01C96706" w:rsidR="000563C3" w:rsidRPr="000563C3" w:rsidRDefault="00D73CF8" w:rsidP="000563C3">
    <w:pPr>
      <w:pStyle w:val="Ingetavstnd"/>
      <w:rPr>
        <w:sz w:val="12"/>
        <w:szCs w:val="12"/>
      </w:rPr>
    </w:pPr>
    <w:r>
      <w:rPr>
        <w:sz w:val="12"/>
        <w:szCs w:val="12"/>
      </w:rPr>
      <w:t>20</w:t>
    </w: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00"/>
      <w:gridCol w:w="9226"/>
    </w:tblGrid>
    <w:tr w:rsidR="00280776" w14:paraId="68089009" w14:textId="77777777" w:rsidTr="00637FDB">
      <w:tc>
        <w:tcPr>
          <w:tcW w:w="6200" w:type="dxa"/>
        </w:tcPr>
        <w:p w14:paraId="380B72EA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6EA64A86" wp14:editId="7C85E4BF">
                <wp:extent cx="2220814" cy="435280"/>
                <wp:effectExtent l="0" t="0" r="0" b="3175"/>
                <wp:docPr id="7390689" name="Bild 7390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6" w:type="dxa"/>
        </w:tcPr>
        <w:sdt>
          <w:sdtPr>
            <w:id w:val="1165977407"/>
            <w:placeholder>
              <w:docPart w:val="30CED5F561C9264B804CE47513535989"/>
            </w:placeholder>
            <w:date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2A443DB2" w14:textId="74435172" w:rsidR="00280776" w:rsidRDefault="00D73CF8" w:rsidP="008E1E7B">
              <w:pPr>
                <w:pStyle w:val="Sidhuvud"/>
                <w:spacing w:before="100"/>
                <w:jc w:val="right"/>
              </w:pPr>
              <w:proofErr w:type="gramStart"/>
              <w:r>
                <w:t>20260111</w:t>
              </w:r>
              <w:proofErr w:type="gramEnd"/>
            </w:p>
          </w:sdtContent>
        </w:sdt>
        <w:p w14:paraId="16FFA278" w14:textId="015A102B" w:rsidR="008B1CC0" w:rsidRPr="008B1CC0" w:rsidRDefault="00824904" w:rsidP="008B1CC0">
          <w:pPr>
            <w:pStyle w:val="Sidhuvud"/>
            <w:spacing w:before="40"/>
            <w:jc w:val="right"/>
          </w:pPr>
          <w:r>
            <w:t>Verksamhetsplan 202</w:t>
          </w:r>
          <w:r w:rsidR="00DA7E1B">
            <w:t>6</w:t>
          </w:r>
        </w:p>
      </w:tc>
    </w:tr>
  </w:tbl>
  <w:p w14:paraId="2B8A9D2F" w14:textId="77777777" w:rsidR="00C83C2B" w:rsidRDefault="00C83C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5" w15:restartNumberingAfterBreak="0">
    <w:nsid w:val="3FDF17D9"/>
    <w:multiLevelType w:val="hybridMultilevel"/>
    <w:tmpl w:val="DCB6E2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806FF"/>
    <w:multiLevelType w:val="hybridMultilevel"/>
    <w:tmpl w:val="3D984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C5B42"/>
    <w:multiLevelType w:val="hybridMultilevel"/>
    <w:tmpl w:val="29D4F9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0"/>
  </w:num>
  <w:num w:numId="2" w16cid:durableId="308631158">
    <w:abstractNumId w:val="0"/>
  </w:num>
  <w:num w:numId="3" w16cid:durableId="2110272434">
    <w:abstractNumId w:val="1"/>
  </w:num>
  <w:num w:numId="4" w16cid:durableId="1618178141">
    <w:abstractNumId w:val="11"/>
  </w:num>
  <w:num w:numId="5" w16cid:durableId="1378897503">
    <w:abstractNumId w:val="9"/>
  </w:num>
  <w:num w:numId="6" w16cid:durableId="2050103288">
    <w:abstractNumId w:val="7"/>
  </w:num>
  <w:num w:numId="7" w16cid:durableId="1113934853">
    <w:abstractNumId w:val="4"/>
  </w:num>
  <w:num w:numId="8" w16cid:durableId="1606233793">
    <w:abstractNumId w:val="2"/>
  </w:num>
  <w:num w:numId="9" w16cid:durableId="568267715">
    <w:abstractNumId w:val="3"/>
  </w:num>
  <w:num w:numId="10" w16cid:durableId="735206465">
    <w:abstractNumId w:val="8"/>
  </w:num>
  <w:num w:numId="11" w16cid:durableId="174535670">
    <w:abstractNumId w:val="3"/>
  </w:num>
  <w:num w:numId="12" w16cid:durableId="1948153647">
    <w:abstractNumId w:val="3"/>
  </w:num>
  <w:num w:numId="13" w16cid:durableId="704406399">
    <w:abstractNumId w:val="6"/>
  </w:num>
  <w:num w:numId="14" w16cid:durableId="109274850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A3"/>
    <w:rsid w:val="000019C4"/>
    <w:rsid w:val="00001E14"/>
    <w:rsid w:val="00002753"/>
    <w:rsid w:val="00003C87"/>
    <w:rsid w:val="00006762"/>
    <w:rsid w:val="00007941"/>
    <w:rsid w:val="000110BC"/>
    <w:rsid w:val="00012078"/>
    <w:rsid w:val="00014BA7"/>
    <w:rsid w:val="00016AEF"/>
    <w:rsid w:val="00017D98"/>
    <w:rsid w:val="00021754"/>
    <w:rsid w:val="00021775"/>
    <w:rsid w:val="00023890"/>
    <w:rsid w:val="00023CF5"/>
    <w:rsid w:val="00025371"/>
    <w:rsid w:val="000255B7"/>
    <w:rsid w:val="0002582B"/>
    <w:rsid w:val="000260F7"/>
    <w:rsid w:val="00027E77"/>
    <w:rsid w:val="000304A9"/>
    <w:rsid w:val="000344E2"/>
    <w:rsid w:val="00034819"/>
    <w:rsid w:val="00034A92"/>
    <w:rsid w:val="0003548F"/>
    <w:rsid w:val="00035827"/>
    <w:rsid w:val="0003610A"/>
    <w:rsid w:val="0004241E"/>
    <w:rsid w:val="000428AA"/>
    <w:rsid w:val="00043BFD"/>
    <w:rsid w:val="00045C07"/>
    <w:rsid w:val="00047BEF"/>
    <w:rsid w:val="00050B2C"/>
    <w:rsid w:val="000517BB"/>
    <w:rsid w:val="000563C3"/>
    <w:rsid w:val="00056F93"/>
    <w:rsid w:val="000611C2"/>
    <w:rsid w:val="00064E1D"/>
    <w:rsid w:val="00065910"/>
    <w:rsid w:val="00065927"/>
    <w:rsid w:val="0007730B"/>
    <w:rsid w:val="00081E07"/>
    <w:rsid w:val="00083807"/>
    <w:rsid w:val="0008554E"/>
    <w:rsid w:val="000879D1"/>
    <w:rsid w:val="000915EC"/>
    <w:rsid w:val="000927CE"/>
    <w:rsid w:val="00092FEE"/>
    <w:rsid w:val="00093510"/>
    <w:rsid w:val="00095E23"/>
    <w:rsid w:val="000966FA"/>
    <w:rsid w:val="00097AB2"/>
    <w:rsid w:val="000A1748"/>
    <w:rsid w:val="000A1A31"/>
    <w:rsid w:val="000A2168"/>
    <w:rsid w:val="000A259F"/>
    <w:rsid w:val="000A6AF5"/>
    <w:rsid w:val="000A6C78"/>
    <w:rsid w:val="000B1D44"/>
    <w:rsid w:val="000B23DD"/>
    <w:rsid w:val="000B4AFD"/>
    <w:rsid w:val="000C0ED1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0813"/>
    <w:rsid w:val="000E1E23"/>
    <w:rsid w:val="000E6136"/>
    <w:rsid w:val="000E64F1"/>
    <w:rsid w:val="000F0A6E"/>
    <w:rsid w:val="000F2EE2"/>
    <w:rsid w:val="000F3B84"/>
    <w:rsid w:val="000F501A"/>
    <w:rsid w:val="000F57BC"/>
    <w:rsid w:val="00100262"/>
    <w:rsid w:val="0010206C"/>
    <w:rsid w:val="00104807"/>
    <w:rsid w:val="00104948"/>
    <w:rsid w:val="0010650C"/>
    <w:rsid w:val="0011132C"/>
    <w:rsid w:val="00111EB1"/>
    <w:rsid w:val="0011207E"/>
    <w:rsid w:val="00114C7B"/>
    <w:rsid w:val="0011555F"/>
    <w:rsid w:val="00117854"/>
    <w:rsid w:val="00121409"/>
    <w:rsid w:val="00125723"/>
    <w:rsid w:val="001261B8"/>
    <w:rsid w:val="001262A7"/>
    <w:rsid w:val="0012767E"/>
    <w:rsid w:val="001303F6"/>
    <w:rsid w:val="00130CEC"/>
    <w:rsid w:val="001313C5"/>
    <w:rsid w:val="0013299F"/>
    <w:rsid w:val="001359A0"/>
    <w:rsid w:val="00136C6B"/>
    <w:rsid w:val="00137830"/>
    <w:rsid w:val="001410BA"/>
    <w:rsid w:val="00142663"/>
    <w:rsid w:val="00144E2C"/>
    <w:rsid w:val="00146BAE"/>
    <w:rsid w:val="00150C92"/>
    <w:rsid w:val="00154B1E"/>
    <w:rsid w:val="00154B25"/>
    <w:rsid w:val="0016371F"/>
    <w:rsid w:val="00164045"/>
    <w:rsid w:val="00164522"/>
    <w:rsid w:val="00165F4A"/>
    <w:rsid w:val="00166ECE"/>
    <w:rsid w:val="001675AE"/>
    <w:rsid w:val="00170778"/>
    <w:rsid w:val="001713E2"/>
    <w:rsid w:val="00173E92"/>
    <w:rsid w:val="00173E97"/>
    <w:rsid w:val="00177900"/>
    <w:rsid w:val="00180077"/>
    <w:rsid w:val="00180F66"/>
    <w:rsid w:val="00181D31"/>
    <w:rsid w:val="00184DFB"/>
    <w:rsid w:val="0018685F"/>
    <w:rsid w:val="00186A32"/>
    <w:rsid w:val="001903D9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0E0F"/>
    <w:rsid w:val="001B2002"/>
    <w:rsid w:val="001B4721"/>
    <w:rsid w:val="001B4BB9"/>
    <w:rsid w:val="001C1395"/>
    <w:rsid w:val="001C2320"/>
    <w:rsid w:val="001C332F"/>
    <w:rsid w:val="001C43FF"/>
    <w:rsid w:val="001C76F0"/>
    <w:rsid w:val="001D2426"/>
    <w:rsid w:val="001D2B7C"/>
    <w:rsid w:val="001D4C84"/>
    <w:rsid w:val="001D5815"/>
    <w:rsid w:val="001D74DF"/>
    <w:rsid w:val="001E0828"/>
    <w:rsid w:val="001E5A2C"/>
    <w:rsid w:val="001E5C3E"/>
    <w:rsid w:val="001E6361"/>
    <w:rsid w:val="001E690B"/>
    <w:rsid w:val="001F2631"/>
    <w:rsid w:val="001F2C24"/>
    <w:rsid w:val="001F4654"/>
    <w:rsid w:val="001F61EF"/>
    <w:rsid w:val="001F7092"/>
    <w:rsid w:val="00204B58"/>
    <w:rsid w:val="0020542F"/>
    <w:rsid w:val="0020603F"/>
    <w:rsid w:val="0021179B"/>
    <w:rsid w:val="002126A7"/>
    <w:rsid w:val="002129A9"/>
    <w:rsid w:val="00213896"/>
    <w:rsid w:val="00215B7B"/>
    <w:rsid w:val="00216954"/>
    <w:rsid w:val="00216A69"/>
    <w:rsid w:val="00220B93"/>
    <w:rsid w:val="00221341"/>
    <w:rsid w:val="002222C8"/>
    <w:rsid w:val="0022385F"/>
    <w:rsid w:val="00224372"/>
    <w:rsid w:val="0022477D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4862"/>
    <w:rsid w:val="00245206"/>
    <w:rsid w:val="0024642F"/>
    <w:rsid w:val="00246566"/>
    <w:rsid w:val="00246DA6"/>
    <w:rsid w:val="00247DC9"/>
    <w:rsid w:val="00250E44"/>
    <w:rsid w:val="002517E6"/>
    <w:rsid w:val="00252003"/>
    <w:rsid w:val="0025382A"/>
    <w:rsid w:val="00256B04"/>
    <w:rsid w:val="002611BD"/>
    <w:rsid w:val="002633A9"/>
    <w:rsid w:val="00264AE2"/>
    <w:rsid w:val="00270B04"/>
    <w:rsid w:val="00271725"/>
    <w:rsid w:val="00274473"/>
    <w:rsid w:val="00277CCE"/>
    <w:rsid w:val="00280776"/>
    <w:rsid w:val="00281F22"/>
    <w:rsid w:val="00281F76"/>
    <w:rsid w:val="00282755"/>
    <w:rsid w:val="002830AE"/>
    <w:rsid w:val="0029019A"/>
    <w:rsid w:val="00293281"/>
    <w:rsid w:val="002955B9"/>
    <w:rsid w:val="0029612A"/>
    <w:rsid w:val="00296D42"/>
    <w:rsid w:val="002A034E"/>
    <w:rsid w:val="002A223C"/>
    <w:rsid w:val="002A278B"/>
    <w:rsid w:val="002A2896"/>
    <w:rsid w:val="002A30F4"/>
    <w:rsid w:val="002A37FC"/>
    <w:rsid w:val="002A4B44"/>
    <w:rsid w:val="002A76C5"/>
    <w:rsid w:val="002B0579"/>
    <w:rsid w:val="002B5BD5"/>
    <w:rsid w:val="002C3789"/>
    <w:rsid w:val="002C3D1E"/>
    <w:rsid w:val="002C7445"/>
    <w:rsid w:val="002D5352"/>
    <w:rsid w:val="002E2C65"/>
    <w:rsid w:val="002E64C7"/>
    <w:rsid w:val="002E6F41"/>
    <w:rsid w:val="002E71B3"/>
    <w:rsid w:val="002E797B"/>
    <w:rsid w:val="002F0106"/>
    <w:rsid w:val="002F7366"/>
    <w:rsid w:val="0030201D"/>
    <w:rsid w:val="00303B89"/>
    <w:rsid w:val="00304195"/>
    <w:rsid w:val="003049BF"/>
    <w:rsid w:val="00304FA7"/>
    <w:rsid w:val="0030697A"/>
    <w:rsid w:val="00313B45"/>
    <w:rsid w:val="00315A4C"/>
    <w:rsid w:val="003166F6"/>
    <w:rsid w:val="00320BBB"/>
    <w:rsid w:val="0032231D"/>
    <w:rsid w:val="00324BC6"/>
    <w:rsid w:val="00324F5D"/>
    <w:rsid w:val="0033095B"/>
    <w:rsid w:val="0033491A"/>
    <w:rsid w:val="00337233"/>
    <w:rsid w:val="00341A61"/>
    <w:rsid w:val="0034207C"/>
    <w:rsid w:val="0034544F"/>
    <w:rsid w:val="00346C28"/>
    <w:rsid w:val="00347084"/>
    <w:rsid w:val="0034748F"/>
    <w:rsid w:val="0035044E"/>
    <w:rsid w:val="00353047"/>
    <w:rsid w:val="003536BD"/>
    <w:rsid w:val="00354C8B"/>
    <w:rsid w:val="00355515"/>
    <w:rsid w:val="00355F60"/>
    <w:rsid w:val="003569B9"/>
    <w:rsid w:val="0036067A"/>
    <w:rsid w:val="00362106"/>
    <w:rsid w:val="00363762"/>
    <w:rsid w:val="00365701"/>
    <w:rsid w:val="00372994"/>
    <w:rsid w:val="0037361F"/>
    <w:rsid w:val="00375738"/>
    <w:rsid w:val="00375BC4"/>
    <w:rsid w:val="003773EE"/>
    <w:rsid w:val="003810E4"/>
    <w:rsid w:val="00382138"/>
    <w:rsid w:val="00383107"/>
    <w:rsid w:val="00385D46"/>
    <w:rsid w:val="003874B2"/>
    <w:rsid w:val="00387586"/>
    <w:rsid w:val="00387FE6"/>
    <w:rsid w:val="003905E7"/>
    <w:rsid w:val="003931BA"/>
    <w:rsid w:val="0039394D"/>
    <w:rsid w:val="00395A93"/>
    <w:rsid w:val="003977E2"/>
    <w:rsid w:val="003A0520"/>
    <w:rsid w:val="003A0FEC"/>
    <w:rsid w:val="003A2269"/>
    <w:rsid w:val="003A2784"/>
    <w:rsid w:val="003A281E"/>
    <w:rsid w:val="003A3DEF"/>
    <w:rsid w:val="003A4B09"/>
    <w:rsid w:val="003B00B7"/>
    <w:rsid w:val="003B204F"/>
    <w:rsid w:val="003B37B7"/>
    <w:rsid w:val="003B3919"/>
    <w:rsid w:val="003C0D1C"/>
    <w:rsid w:val="003C1822"/>
    <w:rsid w:val="003C2622"/>
    <w:rsid w:val="003C4287"/>
    <w:rsid w:val="003C65AC"/>
    <w:rsid w:val="003C6BD3"/>
    <w:rsid w:val="003D094A"/>
    <w:rsid w:val="003D1AD5"/>
    <w:rsid w:val="003D2AAE"/>
    <w:rsid w:val="003D3CB9"/>
    <w:rsid w:val="003D5037"/>
    <w:rsid w:val="003E33D2"/>
    <w:rsid w:val="003E3AB8"/>
    <w:rsid w:val="003E3FB3"/>
    <w:rsid w:val="003E69D3"/>
    <w:rsid w:val="003E7E20"/>
    <w:rsid w:val="003F0BD7"/>
    <w:rsid w:val="003F0D23"/>
    <w:rsid w:val="003F109C"/>
    <w:rsid w:val="003F2205"/>
    <w:rsid w:val="003F25FC"/>
    <w:rsid w:val="003F2EDD"/>
    <w:rsid w:val="003F5AF0"/>
    <w:rsid w:val="003F624C"/>
    <w:rsid w:val="003F73D6"/>
    <w:rsid w:val="003F7CD7"/>
    <w:rsid w:val="00400DBE"/>
    <w:rsid w:val="00402D4D"/>
    <w:rsid w:val="00405159"/>
    <w:rsid w:val="00405854"/>
    <w:rsid w:val="00406AB7"/>
    <w:rsid w:val="00406AF5"/>
    <w:rsid w:val="00407A09"/>
    <w:rsid w:val="0041170D"/>
    <w:rsid w:val="00411FB3"/>
    <w:rsid w:val="00412435"/>
    <w:rsid w:val="0041716C"/>
    <w:rsid w:val="0041735C"/>
    <w:rsid w:val="00417FB9"/>
    <w:rsid w:val="00420DFD"/>
    <w:rsid w:val="004211EB"/>
    <w:rsid w:val="00421300"/>
    <w:rsid w:val="00421480"/>
    <w:rsid w:val="004239CC"/>
    <w:rsid w:val="00424F7F"/>
    <w:rsid w:val="00426420"/>
    <w:rsid w:val="00431928"/>
    <w:rsid w:val="004333A3"/>
    <w:rsid w:val="0043637D"/>
    <w:rsid w:val="004452EC"/>
    <w:rsid w:val="004457CA"/>
    <w:rsid w:val="00447377"/>
    <w:rsid w:val="004475BC"/>
    <w:rsid w:val="0045014E"/>
    <w:rsid w:val="004530BB"/>
    <w:rsid w:val="004539FA"/>
    <w:rsid w:val="00453CE1"/>
    <w:rsid w:val="00455C4B"/>
    <w:rsid w:val="004579C9"/>
    <w:rsid w:val="00460705"/>
    <w:rsid w:val="0046316C"/>
    <w:rsid w:val="004637CD"/>
    <w:rsid w:val="00463969"/>
    <w:rsid w:val="00463F60"/>
    <w:rsid w:val="004660B8"/>
    <w:rsid w:val="00466ABB"/>
    <w:rsid w:val="00471970"/>
    <w:rsid w:val="00472FE4"/>
    <w:rsid w:val="00476DDD"/>
    <w:rsid w:val="00477AAC"/>
    <w:rsid w:val="0048005F"/>
    <w:rsid w:val="0048021A"/>
    <w:rsid w:val="00481060"/>
    <w:rsid w:val="00483F66"/>
    <w:rsid w:val="004852FD"/>
    <w:rsid w:val="00485304"/>
    <w:rsid w:val="0048717A"/>
    <w:rsid w:val="00490D5D"/>
    <w:rsid w:val="004923E3"/>
    <w:rsid w:val="004973AF"/>
    <w:rsid w:val="00497FFE"/>
    <w:rsid w:val="004A15E3"/>
    <w:rsid w:val="004A57B5"/>
    <w:rsid w:val="004B17AB"/>
    <w:rsid w:val="004B4BD4"/>
    <w:rsid w:val="004B7579"/>
    <w:rsid w:val="004C01A9"/>
    <w:rsid w:val="004C189A"/>
    <w:rsid w:val="004D14BE"/>
    <w:rsid w:val="004D14CB"/>
    <w:rsid w:val="004D1DBD"/>
    <w:rsid w:val="004D3696"/>
    <w:rsid w:val="004D431C"/>
    <w:rsid w:val="004D5D72"/>
    <w:rsid w:val="004D7F61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093F"/>
    <w:rsid w:val="004F2653"/>
    <w:rsid w:val="004F6E9F"/>
    <w:rsid w:val="00502BD8"/>
    <w:rsid w:val="0050555B"/>
    <w:rsid w:val="00505C91"/>
    <w:rsid w:val="005072D8"/>
    <w:rsid w:val="00507371"/>
    <w:rsid w:val="00514217"/>
    <w:rsid w:val="00514761"/>
    <w:rsid w:val="005179F2"/>
    <w:rsid w:val="00521D72"/>
    <w:rsid w:val="005226A1"/>
    <w:rsid w:val="0052368D"/>
    <w:rsid w:val="00525BAD"/>
    <w:rsid w:val="00526BCE"/>
    <w:rsid w:val="00527735"/>
    <w:rsid w:val="00527C97"/>
    <w:rsid w:val="0053070D"/>
    <w:rsid w:val="00531996"/>
    <w:rsid w:val="00535048"/>
    <w:rsid w:val="00535078"/>
    <w:rsid w:val="005377B9"/>
    <w:rsid w:val="005377E7"/>
    <w:rsid w:val="00537B2A"/>
    <w:rsid w:val="0054072B"/>
    <w:rsid w:val="00540C91"/>
    <w:rsid w:val="00544562"/>
    <w:rsid w:val="00545826"/>
    <w:rsid w:val="00546EA3"/>
    <w:rsid w:val="0054767F"/>
    <w:rsid w:val="00550F6C"/>
    <w:rsid w:val="005537A8"/>
    <w:rsid w:val="00553BEC"/>
    <w:rsid w:val="005548B8"/>
    <w:rsid w:val="005551ED"/>
    <w:rsid w:val="005572BE"/>
    <w:rsid w:val="005573FD"/>
    <w:rsid w:val="005575C2"/>
    <w:rsid w:val="00561A4C"/>
    <w:rsid w:val="00562ED0"/>
    <w:rsid w:val="0056435D"/>
    <w:rsid w:val="0056516D"/>
    <w:rsid w:val="005656F9"/>
    <w:rsid w:val="00565D60"/>
    <w:rsid w:val="005660C4"/>
    <w:rsid w:val="00566FC2"/>
    <w:rsid w:val="00567A07"/>
    <w:rsid w:val="00572664"/>
    <w:rsid w:val="0057373B"/>
    <w:rsid w:val="005740AE"/>
    <w:rsid w:val="0057427F"/>
    <w:rsid w:val="00575871"/>
    <w:rsid w:val="00576661"/>
    <w:rsid w:val="0058064D"/>
    <w:rsid w:val="00580E75"/>
    <w:rsid w:val="00581EEB"/>
    <w:rsid w:val="00586919"/>
    <w:rsid w:val="005908D3"/>
    <w:rsid w:val="00591224"/>
    <w:rsid w:val="00591D13"/>
    <w:rsid w:val="00591FAB"/>
    <w:rsid w:val="005927CB"/>
    <w:rsid w:val="00594D98"/>
    <w:rsid w:val="005961B3"/>
    <w:rsid w:val="00596DB3"/>
    <w:rsid w:val="005971FD"/>
    <w:rsid w:val="005A041F"/>
    <w:rsid w:val="005A3830"/>
    <w:rsid w:val="005A3C72"/>
    <w:rsid w:val="005A403A"/>
    <w:rsid w:val="005A4924"/>
    <w:rsid w:val="005A5A14"/>
    <w:rsid w:val="005A6F62"/>
    <w:rsid w:val="005A7946"/>
    <w:rsid w:val="005B10DD"/>
    <w:rsid w:val="005B173A"/>
    <w:rsid w:val="005B1877"/>
    <w:rsid w:val="005B4F7C"/>
    <w:rsid w:val="005B733A"/>
    <w:rsid w:val="005C0A4F"/>
    <w:rsid w:val="005C0F58"/>
    <w:rsid w:val="005C4A0C"/>
    <w:rsid w:val="005C6423"/>
    <w:rsid w:val="005C6AA9"/>
    <w:rsid w:val="005D0BF7"/>
    <w:rsid w:val="005D4BA2"/>
    <w:rsid w:val="005E0CDB"/>
    <w:rsid w:val="005E1C2D"/>
    <w:rsid w:val="005E3D6C"/>
    <w:rsid w:val="005E52F9"/>
    <w:rsid w:val="005E7369"/>
    <w:rsid w:val="005F18C5"/>
    <w:rsid w:val="005F29FB"/>
    <w:rsid w:val="005F4D9C"/>
    <w:rsid w:val="005F6C4B"/>
    <w:rsid w:val="005F6E17"/>
    <w:rsid w:val="005F79F6"/>
    <w:rsid w:val="0060057E"/>
    <w:rsid w:val="00600D2A"/>
    <w:rsid w:val="00603B30"/>
    <w:rsid w:val="00606B0F"/>
    <w:rsid w:val="00606F88"/>
    <w:rsid w:val="006105F9"/>
    <w:rsid w:val="006137D6"/>
    <w:rsid w:val="00613D6B"/>
    <w:rsid w:val="00617D3F"/>
    <w:rsid w:val="006268AF"/>
    <w:rsid w:val="006277D1"/>
    <w:rsid w:val="00627A62"/>
    <w:rsid w:val="006306F8"/>
    <w:rsid w:val="00632A51"/>
    <w:rsid w:val="006356E1"/>
    <w:rsid w:val="006364EF"/>
    <w:rsid w:val="006376DD"/>
    <w:rsid w:val="00637BE5"/>
    <w:rsid w:val="00637FDB"/>
    <w:rsid w:val="0064271A"/>
    <w:rsid w:val="00646A97"/>
    <w:rsid w:val="00647B67"/>
    <w:rsid w:val="00651091"/>
    <w:rsid w:val="006549F0"/>
    <w:rsid w:val="006601EC"/>
    <w:rsid w:val="00660219"/>
    <w:rsid w:val="00661DCA"/>
    <w:rsid w:val="00662C22"/>
    <w:rsid w:val="00667997"/>
    <w:rsid w:val="006705BD"/>
    <w:rsid w:val="006731A8"/>
    <w:rsid w:val="006738E9"/>
    <w:rsid w:val="006739C9"/>
    <w:rsid w:val="00675AC8"/>
    <w:rsid w:val="00675F0F"/>
    <w:rsid w:val="006772B1"/>
    <w:rsid w:val="00677C50"/>
    <w:rsid w:val="00680657"/>
    <w:rsid w:val="006810D1"/>
    <w:rsid w:val="00681CFB"/>
    <w:rsid w:val="00683957"/>
    <w:rsid w:val="00685A6F"/>
    <w:rsid w:val="006862E2"/>
    <w:rsid w:val="00691AC7"/>
    <w:rsid w:val="00693273"/>
    <w:rsid w:val="00693CD6"/>
    <w:rsid w:val="00693ED8"/>
    <w:rsid w:val="006954AE"/>
    <w:rsid w:val="0069641A"/>
    <w:rsid w:val="00697C2E"/>
    <w:rsid w:val="006A0CB6"/>
    <w:rsid w:val="006A10BA"/>
    <w:rsid w:val="006A19C3"/>
    <w:rsid w:val="006A5179"/>
    <w:rsid w:val="006A54E6"/>
    <w:rsid w:val="006A60A8"/>
    <w:rsid w:val="006A6552"/>
    <w:rsid w:val="006B1307"/>
    <w:rsid w:val="006B1F80"/>
    <w:rsid w:val="006B3AC6"/>
    <w:rsid w:val="006C0636"/>
    <w:rsid w:val="006C2907"/>
    <w:rsid w:val="006C365D"/>
    <w:rsid w:val="006C4DA1"/>
    <w:rsid w:val="006C5723"/>
    <w:rsid w:val="006D006F"/>
    <w:rsid w:val="006D100D"/>
    <w:rsid w:val="006D14ED"/>
    <w:rsid w:val="006D2DFC"/>
    <w:rsid w:val="006E19FA"/>
    <w:rsid w:val="006E332B"/>
    <w:rsid w:val="006E3F4D"/>
    <w:rsid w:val="006E432E"/>
    <w:rsid w:val="006E43A5"/>
    <w:rsid w:val="006E58BA"/>
    <w:rsid w:val="006E6496"/>
    <w:rsid w:val="006F1E77"/>
    <w:rsid w:val="006F5353"/>
    <w:rsid w:val="006F6685"/>
    <w:rsid w:val="006F6862"/>
    <w:rsid w:val="006F76A1"/>
    <w:rsid w:val="00701C8E"/>
    <w:rsid w:val="00705F31"/>
    <w:rsid w:val="00707179"/>
    <w:rsid w:val="00707A16"/>
    <w:rsid w:val="00711F64"/>
    <w:rsid w:val="00712FB8"/>
    <w:rsid w:val="00716E0E"/>
    <w:rsid w:val="00717C25"/>
    <w:rsid w:val="00720482"/>
    <w:rsid w:val="00720E16"/>
    <w:rsid w:val="007219A6"/>
    <w:rsid w:val="007240C5"/>
    <w:rsid w:val="007250F7"/>
    <w:rsid w:val="0072538C"/>
    <w:rsid w:val="00726989"/>
    <w:rsid w:val="00733EF2"/>
    <w:rsid w:val="00737177"/>
    <w:rsid w:val="00737193"/>
    <w:rsid w:val="0074176B"/>
    <w:rsid w:val="00743EC7"/>
    <w:rsid w:val="00744516"/>
    <w:rsid w:val="00746240"/>
    <w:rsid w:val="00747D1B"/>
    <w:rsid w:val="00753168"/>
    <w:rsid w:val="007579FB"/>
    <w:rsid w:val="00757B31"/>
    <w:rsid w:val="00762145"/>
    <w:rsid w:val="007630E6"/>
    <w:rsid w:val="00764DF1"/>
    <w:rsid w:val="007651EA"/>
    <w:rsid w:val="00765DE9"/>
    <w:rsid w:val="00766BEC"/>
    <w:rsid w:val="00766E7D"/>
    <w:rsid w:val="00767221"/>
    <w:rsid w:val="00767B8F"/>
    <w:rsid w:val="00767DD7"/>
    <w:rsid w:val="0077118E"/>
    <w:rsid w:val="00772B6E"/>
    <w:rsid w:val="00772FFE"/>
    <w:rsid w:val="007754E4"/>
    <w:rsid w:val="0077589C"/>
    <w:rsid w:val="00776551"/>
    <w:rsid w:val="00776E4E"/>
    <w:rsid w:val="00780887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046F"/>
    <w:rsid w:val="00791E2D"/>
    <w:rsid w:val="00794AFB"/>
    <w:rsid w:val="00794C5A"/>
    <w:rsid w:val="007A0B53"/>
    <w:rsid w:val="007A1759"/>
    <w:rsid w:val="007A2322"/>
    <w:rsid w:val="007A7C15"/>
    <w:rsid w:val="007B1C47"/>
    <w:rsid w:val="007B229E"/>
    <w:rsid w:val="007B634A"/>
    <w:rsid w:val="007B68E5"/>
    <w:rsid w:val="007C01AE"/>
    <w:rsid w:val="007C3DA4"/>
    <w:rsid w:val="007C44D5"/>
    <w:rsid w:val="007C5139"/>
    <w:rsid w:val="007C7923"/>
    <w:rsid w:val="007D0291"/>
    <w:rsid w:val="007D3478"/>
    <w:rsid w:val="007D34BF"/>
    <w:rsid w:val="007D5D1E"/>
    <w:rsid w:val="007D6182"/>
    <w:rsid w:val="007E16FA"/>
    <w:rsid w:val="007E33A3"/>
    <w:rsid w:val="007E4B9F"/>
    <w:rsid w:val="007E57F1"/>
    <w:rsid w:val="007E5949"/>
    <w:rsid w:val="007E7DEF"/>
    <w:rsid w:val="007F1FC4"/>
    <w:rsid w:val="007F2B1D"/>
    <w:rsid w:val="007F635B"/>
    <w:rsid w:val="007F6CAF"/>
    <w:rsid w:val="007F7D92"/>
    <w:rsid w:val="00801926"/>
    <w:rsid w:val="00801BBF"/>
    <w:rsid w:val="008102DE"/>
    <w:rsid w:val="00811550"/>
    <w:rsid w:val="00814C57"/>
    <w:rsid w:val="00814E11"/>
    <w:rsid w:val="008155CC"/>
    <w:rsid w:val="00815895"/>
    <w:rsid w:val="00816FA9"/>
    <w:rsid w:val="008215CB"/>
    <w:rsid w:val="008229C3"/>
    <w:rsid w:val="00822A22"/>
    <w:rsid w:val="00822DE5"/>
    <w:rsid w:val="00824904"/>
    <w:rsid w:val="00825B83"/>
    <w:rsid w:val="00827EE3"/>
    <w:rsid w:val="00832880"/>
    <w:rsid w:val="00834506"/>
    <w:rsid w:val="00834E7E"/>
    <w:rsid w:val="00836CB9"/>
    <w:rsid w:val="00837472"/>
    <w:rsid w:val="008375CC"/>
    <w:rsid w:val="00841CED"/>
    <w:rsid w:val="0084287D"/>
    <w:rsid w:val="008444CD"/>
    <w:rsid w:val="00844698"/>
    <w:rsid w:val="00847A98"/>
    <w:rsid w:val="00852291"/>
    <w:rsid w:val="00852F56"/>
    <w:rsid w:val="00853BF8"/>
    <w:rsid w:val="00853E37"/>
    <w:rsid w:val="008574B7"/>
    <w:rsid w:val="00857F82"/>
    <w:rsid w:val="00857FC5"/>
    <w:rsid w:val="0086342D"/>
    <w:rsid w:val="00864143"/>
    <w:rsid w:val="00864AFA"/>
    <w:rsid w:val="00865408"/>
    <w:rsid w:val="00867B35"/>
    <w:rsid w:val="00870403"/>
    <w:rsid w:val="00872EFC"/>
    <w:rsid w:val="00873F8F"/>
    <w:rsid w:val="008745C5"/>
    <w:rsid w:val="00875CBE"/>
    <w:rsid w:val="00881689"/>
    <w:rsid w:val="00881976"/>
    <w:rsid w:val="008833C0"/>
    <w:rsid w:val="0088437A"/>
    <w:rsid w:val="00884CDD"/>
    <w:rsid w:val="00885FF9"/>
    <w:rsid w:val="00890729"/>
    <w:rsid w:val="00891A5B"/>
    <w:rsid w:val="00891D06"/>
    <w:rsid w:val="00892B05"/>
    <w:rsid w:val="00892D53"/>
    <w:rsid w:val="008961E7"/>
    <w:rsid w:val="00896FCC"/>
    <w:rsid w:val="008970F3"/>
    <w:rsid w:val="008A525C"/>
    <w:rsid w:val="008A5CD0"/>
    <w:rsid w:val="008B1CC0"/>
    <w:rsid w:val="008B1E89"/>
    <w:rsid w:val="008B416A"/>
    <w:rsid w:val="008B548D"/>
    <w:rsid w:val="008C3ABE"/>
    <w:rsid w:val="008C5285"/>
    <w:rsid w:val="008C7C0B"/>
    <w:rsid w:val="008D3113"/>
    <w:rsid w:val="008D3B48"/>
    <w:rsid w:val="008D4F31"/>
    <w:rsid w:val="008D5DCE"/>
    <w:rsid w:val="008D7A97"/>
    <w:rsid w:val="008D7CE4"/>
    <w:rsid w:val="008E0B69"/>
    <w:rsid w:val="008E1E7B"/>
    <w:rsid w:val="008E208F"/>
    <w:rsid w:val="008E45B7"/>
    <w:rsid w:val="008E51DC"/>
    <w:rsid w:val="008E7A7A"/>
    <w:rsid w:val="008E7DD8"/>
    <w:rsid w:val="008F19F5"/>
    <w:rsid w:val="008F253B"/>
    <w:rsid w:val="008F57B2"/>
    <w:rsid w:val="008F5FD5"/>
    <w:rsid w:val="008F6D17"/>
    <w:rsid w:val="00900085"/>
    <w:rsid w:val="0090595E"/>
    <w:rsid w:val="00907245"/>
    <w:rsid w:val="00907D3D"/>
    <w:rsid w:val="009105E3"/>
    <w:rsid w:val="00910C25"/>
    <w:rsid w:val="0091229C"/>
    <w:rsid w:val="00914135"/>
    <w:rsid w:val="00914898"/>
    <w:rsid w:val="00914C72"/>
    <w:rsid w:val="00915D6F"/>
    <w:rsid w:val="00920341"/>
    <w:rsid w:val="00921CC4"/>
    <w:rsid w:val="00923787"/>
    <w:rsid w:val="00923AF0"/>
    <w:rsid w:val="009255D9"/>
    <w:rsid w:val="00934D21"/>
    <w:rsid w:val="00934DC8"/>
    <w:rsid w:val="00936A6E"/>
    <w:rsid w:val="00941608"/>
    <w:rsid w:val="00941CBF"/>
    <w:rsid w:val="00944660"/>
    <w:rsid w:val="00945983"/>
    <w:rsid w:val="009478BC"/>
    <w:rsid w:val="00947BCD"/>
    <w:rsid w:val="00950D61"/>
    <w:rsid w:val="0095246F"/>
    <w:rsid w:val="00953636"/>
    <w:rsid w:val="00953D47"/>
    <w:rsid w:val="009564F4"/>
    <w:rsid w:val="00957E1B"/>
    <w:rsid w:val="00960F24"/>
    <w:rsid w:val="00961962"/>
    <w:rsid w:val="00962398"/>
    <w:rsid w:val="0096247A"/>
    <w:rsid w:val="009643D7"/>
    <w:rsid w:val="0096470B"/>
    <w:rsid w:val="00964B17"/>
    <w:rsid w:val="00964CF4"/>
    <w:rsid w:val="00965334"/>
    <w:rsid w:val="00971D4E"/>
    <w:rsid w:val="00972D16"/>
    <w:rsid w:val="00973775"/>
    <w:rsid w:val="009742F8"/>
    <w:rsid w:val="00975D2B"/>
    <w:rsid w:val="00976057"/>
    <w:rsid w:val="009767AD"/>
    <w:rsid w:val="00980455"/>
    <w:rsid w:val="00985670"/>
    <w:rsid w:val="00990A19"/>
    <w:rsid w:val="009920A4"/>
    <w:rsid w:val="0099293C"/>
    <w:rsid w:val="00992FF5"/>
    <w:rsid w:val="00995F0D"/>
    <w:rsid w:val="00996C51"/>
    <w:rsid w:val="00996FE4"/>
    <w:rsid w:val="00997ADF"/>
    <w:rsid w:val="009A0FD6"/>
    <w:rsid w:val="009A19A0"/>
    <w:rsid w:val="009A1ACE"/>
    <w:rsid w:val="009A2C59"/>
    <w:rsid w:val="009A40E3"/>
    <w:rsid w:val="009B1E0F"/>
    <w:rsid w:val="009B275E"/>
    <w:rsid w:val="009B2791"/>
    <w:rsid w:val="009B3608"/>
    <w:rsid w:val="009B5470"/>
    <w:rsid w:val="009B7A4A"/>
    <w:rsid w:val="009B7C91"/>
    <w:rsid w:val="009C342B"/>
    <w:rsid w:val="009C38E3"/>
    <w:rsid w:val="009C59BF"/>
    <w:rsid w:val="009D03B5"/>
    <w:rsid w:val="009D15CC"/>
    <w:rsid w:val="009D2A9C"/>
    <w:rsid w:val="009D509B"/>
    <w:rsid w:val="009E0766"/>
    <w:rsid w:val="009E1331"/>
    <w:rsid w:val="009E30C0"/>
    <w:rsid w:val="009E507E"/>
    <w:rsid w:val="009E53E7"/>
    <w:rsid w:val="009E5D09"/>
    <w:rsid w:val="009E692B"/>
    <w:rsid w:val="009E6EF9"/>
    <w:rsid w:val="009E7B9D"/>
    <w:rsid w:val="009E7F82"/>
    <w:rsid w:val="009F12FE"/>
    <w:rsid w:val="009F15F7"/>
    <w:rsid w:val="009F1FE6"/>
    <w:rsid w:val="009F2CED"/>
    <w:rsid w:val="009F73CF"/>
    <w:rsid w:val="009F7D66"/>
    <w:rsid w:val="00A00A83"/>
    <w:rsid w:val="00A03E5D"/>
    <w:rsid w:val="00A04687"/>
    <w:rsid w:val="00A05028"/>
    <w:rsid w:val="00A06402"/>
    <w:rsid w:val="00A076D6"/>
    <w:rsid w:val="00A14EFC"/>
    <w:rsid w:val="00A16575"/>
    <w:rsid w:val="00A16F7C"/>
    <w:rsid w:val="00A17B37"/>
    <w:rsid w:val="00A20271"/>
    <w:rsid w:val="00A205F7"/>
    <w:rsid w:val="00A2125B"/>
    <w:rsid w:val="00A23320"/>
    <w:rsid w:val="00A23B10"/>
    <w:rsid w:val="00A25D2A"/>
    <w:rsid w:val="00A2610E"/>
    <w:rsid w:val="00A27470"/>
    <w:rsid w:val="00A27EC6"/>
    <w:rsid w:val="00A31747"/>
    <w:rsid w:val="00A3367A"/>
    <w:rsid w:val="00A33B2D"/>
    <w:rsid w:val="00A364C2"/>
    <w:rsid w:val="00A406AF"/>
    <w:rsid w:val="00A40756"/>
    <w:rsid w:val="00A454D7"/>
    <w:rsid w:val="00A46A21"/>
    <w:rsid w:val="00A516A9"/>
    <w:rsid w:val="00A51BD1"/>
    <w:rsid w:val="00A51CEF"/>
    <w:rsid w:val="00A531FF"/>
    <w:rsid w:val="00A56D32"/>
    <w:rsid w:val="00A56FA1"/>
    <w:rsid w:val="00A60975"/>
    <w:rsid w:val="00A61733"/>
    <w:rsid w:val="00A641F3"/>
    <w:rsid w:val="00A6449E"/>
    <w:rsid w:val="00A64D58"/>
    <w:rsid w:val="00A667DC"/>
    <w:rsid w:val="00A71B54"/>
    <w:rsid w:val="00A73DD5"/>
    <w:rsid w:val="00A8072D"/>
    <w:rsid w:val="00A80C68"/>
    <w:rsid w:val="00A84532"/>
    <w:rsid w:val="00A86E68"/>
    <w:rsid w:val="00A87B49"/>
    <w:rsid w:val="00A90300"/>
    <w:rsid w:val="00A93DFF"/>
    <w:rsid w:val="00A947A8"/>
    <w:rsid w:val="00A956A6"/>
    <w:rsid w:val="00A95AEC"/>
    <w:rsid w:val="00A969E9"/>
    <w:rsid w:val="00A96DA2"/>
    <w:rsid w:val="00A96E77"/>
    <w:rsid w:val="00A97534"/>
    <w:rsid w:val="00AA20D6"/>
    <w:rsid w:val="00AA3A34"/>
    <w:rsid w:val="00AA3B89"/>
    <w:rsid w:val="00AA4871"/>
    <w:rsid w:val="00AA4ED0"/>
    <w:rsid w:val="00AA5777"/>
    <w:rsid w:val="00AA5C9A"/>
    <w:rsid w:val="00AA75FD"/>
    <w:rsid w:val="00AA7E81"/>
    <w:rsid w:val="00AB1112"/>
    <w:rsid w:val="00AB1180"/>
    <w:rsid w:val="00AB167A"/>
    <w:rsid w:val="00AB23FB"/>
    <w:rsid w:val="00AB24CA"/>
    <w:rsid w:val="00AB38ED"/>
    <w:rsid w:val="00AB3D94"/>
    <w:rsid w:val="00AB57E2"/>
    <w:rsid w:val="00AC08D0"/>
    <w:rsid w:val="00AC4625"/>
    <w:rsid w:val="00AC47D9"/>
    <w:rsid w:val="00AC75EB"/>
    <w:rsid w:val="00AD2225"/>
    <w:rsid w:val="00AD22E1"/>
    <w:rsid w:val="00AD354E"/>
    <w:rsid w:val="00AD3844"/>
    <w:rsid w:val="00AD5832"/>
    <w:rsid w:val="00AD76B2"/>
    <w:rsid w:val="00AE31B4"/>
    <w:rsid w:val="00AE659C"/>
    <w:rsid w:val="00AE6D44"/>
    <w:rsid w:val="00AE7483"/>
    <w:rsid w:val="00AF0474"/>
    <w:rsid w:val="00AF2587"/>
    <w:rsid w:val="00AF2816"/>
    <w:rsid w:val="00AF3DDE"/>
    <w:rsid w:val="00AF5B57"/>
    <w:rsid w:val="00B039A1"/>
    <w:rsid w:val="00B04CAE"/>
    <w:rsid w:val="00B050C7"/>
    <w:rsid w:val="00B0567B"/>
    <w:rsid w:val="00B05787"/>
    <w:rsid w:val="00B06F9D"/>
    <w:rsid w:val="00B07347"/>
    <w:rsid w:val="00B14A24"/>
    <w:rsid w:val="00B14D5C"/>
    <w:rsid w:val="00B1580D"/>
    <w:rsid w:val="00B1677D"/>
    <w:rsid w:val="00B2172B"/>
    <w:rsid w:val="00B21D0A"/>
    <w:rsid w:val="00B220F7"/>
    <w:rsid w:val="00B227A7"/>
    <w:rsid w:val="00B241AD"/>
    <w:rsid w:val="00B257AC"/>
    <w:rsid w:val="00B258D4"/>
    <w:rsid w:val="00B30455"/>
    <w:rsid w:val="00B32309"/>
    <w:rsid w:val="00B33B55"/>
    <w:rsid w:val="00B36975"/>
    <w:rsid w:val="00B36A43"/>
    <w:rsid w:val="00B36D73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83E96"/>
    <w:rsid w:val="00B85A4F"/>
    <w:rsid w:val="00B90D6F"/>
    <w:rsid w:val="00B92316"/>
    <w:rsid w:val="00B926DF"/>
    <w:rsid w:val="00B945CF"/>
    <w:rsid w:val="00B95BBE"/>
    <w:rsid w:val="00B96E07"/>
    <w:rsid w:val="00B97861"/>
    <w:rsid w:val="00BA2BDD"/>
    <w:rsid w:val="00BA4368"/>
    <w:rsid w:val="00BA4FC4"/>
    <w:rsid w:val="00BA6A58"/>
    <w:rsid w:val="00BA6E25"/>
    <w:rsid w:val="00BA7B6B"/>
    <w:rsid w:val="00BB155F"/>
    <w:rsid w:val="00BB2940"/>
    <w:rsid w:val="00BB4022"/>
    <w:rsid w:val="00BB48AC"/>
    <w:rsid w:val="00BB7B8B"/>
    <w:rsid w:val="00BC6A72"/>
    <w:rsid w:val="00BD1AB7"/>
    <w:rsid w:val="00BD4170"/>
    <w:rsid w:val="00BD4CAC"/>
    <w:rsid w:val="00BD5E57"/>
    <w:rsid w:val="00BD6D32"/>
    <w:rsid w:val="00BE0327"/>
    <w:rsid w:val="00BE0C15"/>
    <w:rsid w:val="00BE38C6"/>
    <w:rsid w:val="00BE3AFB"/>
    <w:rsid w:val="00BE3F3D"/>
    <w:rsid w:val="00BE40E6"/>
    <w:rsid w:val="00BE4CB1"/>
    <w:rsid w:val="00BE674D"/>
    <w:rsid w:val="00BE69EB"/>
    <w:rsid w:val="00BF0A69"/>
    <w:rsid w:val="00BF27F1"/>
    <w:rsid w:val="00BF2DAB"/>
    <w:rsid w:val="00BF35B1"/>
    <w:rsid w:val="00BF37C3"/>
    <w:rsid w:val="00BF67B2"/>
    <w:rsid w:val="00C0010C"/>
    <w:rsid w:val="00C00B76"/>
    <w:rsid w:val="00C02681"/>
    <w:rsid w:val="00C0424A"/>
    <w:rsid w:val="00C047D8"/>
    <w:rsid w:val="00C0747B"/>
    <w:rsid w:val="00C079B5"/>
    <w:rsid w:val="00C07A41"/>
    <w:rsid w:val="00C115CC"/>
    <w:rsid w:val="00C13434"/>
    <w:rsid w:val="00C151F9"/>
    <w:rsid w:val="00C154E5"/>
    <w:rsid w:val="00C15CE4"/>
    <w:rsid w:val="00C16AEB"/>
    <w:rsid w:val="00C17539"/>
    <w:rsid w:val="00C22E39"/>
    <w:rsid w:val="00C25204"/>
    <w:rsid w:val="00C258D3"/>
    <w:rsid w:val="00C27393"/>
    <w:rsid w:val="00C339E9"/>
    <w:rsid w:val="00C3470D"/>
    <w:rsid w:val="00C34EC5"/>
    <w:rsid w:val="00C37A63"/>
    <w:rsid w:val="00C40AC0"/>
    <w:rsid w:val="00C42117"/>
    <w:rsid w:val="00C4216C"/>
    <w:rsid w:val="00C422EC"/>
    <w:rsid w:val="00C436D5"/>
    <w:rsid w:val="00C44026"/>
    <w:rsid w:val="00C44C71"/>
    <w:rsid w:val="00C50AEA"/>
    <w:rsid w:val="00C51272"/>
    <w:rsid w:val="00C51AD3"/>
    <w:rsid w:val="00C5333F"/>
    <w:rsid w:val="00C61711"/>
    <w:rsid w:val="00C63BEA"/>
    <w:rsid w:val="00C63DA4"/>
    <w:rsid w:val="00C711B0"/>
    <w:rsid w:val="00C71B3F"/>
    <w:rsid w:val="00C75BA7"/>
    <w:rsid w:val="00C81B57"/>
    <w:rsid w:val="00C81E8D"/>
    <w:rsid w:val="00C82206"/>
    <w:rsid w:val="00C83C2B"/>
    <w:rsid w:val="00C84806"/>
    <w:rsid w:val="00C85355"/>
    <w:rsid w:val="00C854DB"/>
    <w:rsid w:val="00C85962"/>
    <w:rsid w:val="00C86BB1"/>
    <w:rsid w:val="00C91DF0"/>
    <w:rsid w:val="00C932FD"/>
    <w:rsid w:val="00C97DF6"/>
    <w:rsid w:val="00CA20EF"/>
    <w:rsid w:val="00CA262C"/>
    <w:rsid w:val="00CA5C83"/>
    <w:rsid w:val="00CA6073"/>
    <w:rsid w:val="00CA637B"/>
    <w:rsid w:val="00CB2D57"/>
    <w:rsid w:val="00CB3B9F"/>
    <w:rsid w:val="00CB4ACE"/>
    <w:rsid w:val="00CB5822"/>
    <w:rsid w:val="00CB5F1C"/>
    <w:rsid w:val="00CB6EC0"/>
    <w:rsid w:val="00CB7801"/>
    <w:rsid w:val="00CB7F51"/>
    <w:rsid w:val="00CC0633"/>
    <w:rsid w:val="00CC149C"/>
    <w:rsid w:val="00CC180C"/>
    <w:rsid w:val="00CC3124"/>
    <w:rsid w:val="00CC3657"/>
    <w:rsid w:val="00CC5C9A"/>
    <w:rsid w:val="00CD0B57"/>
    <w:rsid w:val="00CD2A1D"/>
    <w:rsid w:val="00CD337D"/>
    <w:rsid w:val="00CD5BEB"/>
    <w:rsid w:val="00CD5CA8"/>
    <w:rsid w:val="00CD6BBA"/>
    <w:rsid w:val="00CE46F0"/>
    <w:rsid w:val="00CE4E3C"/>
    <w:rsid w:val="00CE5D6E"/>
    <w:rsid w:val="00CE64BB"/>
    <w:rsid w:val="00CF2A3F"/>
    <w:rsid w:val="00CF455D"/>
    <w:rsid w:val="00CF58A3"/>
    <w:rsid w:val="00CF5B32"/>
    <w:rsid w:val="00D02A34"/>
    <w:rsid w:val="00D03D48"/>
    <w:rsid w:val="00D04910"/>
    <w:rsid w:val="00D0528D"/>
    <w:rsid w:val="00D0529E"/>
    <w:rsid w:val="00D052A5"/>
    <w:rsid w:val="00D068F5"/>
    <w:rsid w:val="00D06A31"/>
    <w:rsid w:val="00D070FF"/>
    <w:rsid w:val="00D10A5E"/>
    <w:rsid w:val="00D127A3"/>
    <w:rsid w:val="00D13052"/>
    <w:rsid w:val="00D16AE1"/>
    <w:rsid w:val="00D17290"/>
    <w:rsid w:val="00D2104B"/>
    <w:rsid w:val="00D213C8"/>
    <w:rsid w:val="00D2298A"/>
    <w:rsid w:val="00D25B2A"/>
    <w:rsid w:val="00D26584"/>
    <w:rsid w:val="00D2742D"/>
    <w:rsid w:val="00D3050B"/>
    <w:rsid w:val="00D33E89"/>
    <w:rsid w:val="00D369A6"/>
    <w:rsid w:val="00D3746D"/>
    <w:rsid w:val="00D37C8A"/>
    <w:rsid w:val="00D4031F"/>
    <w:rsid w:val="00D41643"/>
    <w:rsid w:val="00D42A88"/>
    <w:rsid w:val="00D45075"/>
    <w:rsid w:val="00D4779E"/>
    <w:rsid w:val="00D5113B"/>
    <w:rsid w:val="00D518F3"/>
    <w:rsid w:val="00D51F2E"/>
    <w:rsid w:val="00D531EF"/>
    <w:rsid w:val="00D53295"/>
    <w:rsid w:val="00D57EC2"/>
    <w:rsid w:val="00D64501"/>
    <w:rsid w:val="00D6514E"/>
    <w:rsid w:val="00D653B5"/>
    <w:rsid w:val="00D656D3"/>
    <w:rsid w:val="00D67BDA"/>
    <w:rsid w:val="00D73CF8"/>
    <w:rsid w:val="00D745CB"/>
    <w:rsid w:val="00D74B18"/>
    <w:rsid w:val="00D753A8"/>
    <w:rsid w:val="00D76915"/>
    <w:rsid w:val="00D91CEB"/>
    <w:rsid w:val="00DA157D"/>
    <w:rsid w:val="00DA35A9"/>
    <w:rsid w:val="00DA5C90"/>
    <w:rsid w:val="00DA6D42"/>
    <w:rsid w:val="00DA786D"/>
    <w:rsid w:val="00DA79A1"/>
    <w:rsid w:val="00DA7E1B"/>
    <w:rsid w:val="00DB5DA1"/>
    <w:rsid w:val="00DB643F"/>
    <w:rsid w:val="00DC2716"/>
    <w:rsid w:val="00DC2F3F"/>
    <w:rsid w:val="00DC3E8D"/>
    <w:rsid w:val="00DC402F"/>
    <w:rsid w:val="00DC4AEF"/>
    <w:rsid w:val="00DC6CFC"/>
    <w:rsid w:val="00DC7280"/>
    <w:rsid w:val="00DD0A7A"/>
    <w:rsid w:val="00DD3B5D"/>
    <w:rsid w:val="00DD512B"/>
    <w:rsid w:val="00DD5166"/>
    <w:rsid w:val="00DD66EA"/>
    <w:rsid w:val="00DD684F"/>
    <w:rsid w:val="00DE1775"/>
    <w:rsid w:val="00DE36F3"/>
    <w:rsid w:val="00DE4675"/>
    <w:rsid w:val="00DE65EE"/>
    <w:rsid w:val="00DE6A62"/>
    <w:rsid w:val="00DE6AD9"/>
    <w:rsid w:val="00DF0444"/>
    <w:rsid w:val="00DF0B69"/>
    <w:rsid w:val="00DF19B1"/>
    <w:rsid w:val="00DF36BF"/>
    <w:rsid w:val="00DF42CC"/>
    <w:rsid w:val="00DF4FAC"/>
    <w:rsid w:val="00DF6166"/>
    <w:rsid w:val="00DF63EC"/>
    <w:rsid w:val="00E00D54"/>
    <w:rsid w:val="00E01DDF"/>
    <w:rsid w:val="00E023D0"/>
    <w:rsid w:val="00E02D87"/>
    <w:rsid w:val="00E03E1A"/>
    <w:rsid w:val="00E04B1B"/>
    <w:rsid w:val="00E05261"/>
    <w:rsid w:val="00E05BFC"/>
    <w:rsid w:val="00E12C9D"/>
    <w:rsid w:val="00E15277"/>
    <w:rsid w:val="00E16C30"/>
    <w:rsid w:val="00E17E7E"/>
    <w:rsid w:val="00E20DCD"/>
    <w:rsid w:val="00E23EE1"/>
    <w:rsid w:val="00E2678E"/>
    <w:rsid w:val="00E33025"/>
    <w:rsid w:val="00E33EF4"/>
    <w:rsid w:val="00E36368"/>
    <w:rsid w:val="00E3745C"/>
    <w:rsid w:val="00E40E1D"/>
    <w:rsid w:val="00E4156F"/>
    <w:rsid w:val="00E44CC7"/>
    <w:rsid w:val="00E45050"/>
    <w:rsid w:val="00E4559E"/>
    <w:rsid w:val="00E47380"/>
    <w:rsid w:val="00E50040"/>
    <w:rsid w:val="00E50C18"/>
    <w:rsid w:val="00E5464E"/>
    <w:rsid w:val="00E55A1B"/>
    <w:rsid w:val="00E57EFA"/>
    <w:rsid w:val="00E61491"/>
    <w:rsid w:val="00E65164"/>
    <w:rsid w:val="00E659B4"/>
    <w:rsid w:val="00E66257"/>
    <w:rsid w:val="00E6697D"/>
    <w:rsid w:val="00E66CA0"/>
    <w:rsid w:val="00E67176"/>
    <w:rsid w:val="00E67BCE"/>
    <w:rsid w:val="00E70734"/>
    <w:rsid w:val="00E713A1"/>
    <w:rsid w:val="00E77A24"/>
    <w:rsid w:val="00E8017D"/>
    <w:rsid w:val="00E8034E"/>
    <w:rsid w:val="00E80979"/>
    <w:rsid w:val="00E83071"/>
    <w:rsid w:val="00E8567D"/>
    <w:rsid w:val="00E85E07"/>
    <w:rsid w:val="00E87201"/>
    <w:rsid w:val="00E9029E"/>
    <w:rsid w:val="00E905A2"/>
    <w:rsid w:val="00E90C2F"/>
    <w:rsid w:val="00E932C8"/>
    <w:rsid w:val="00E9345F"/>
    <w:rsid w:val="00E959C2"/>
    <w:rsid w:val="00E965EF"/>
    <w:rsid w:val="00E9690E"/>
    <w:rsid w:val="00EA0520"/>
    <w:rsid w:val="00EA0724"/>
    <w:rsid w:val="00EA195B"/>
    <w:rsid w:val="00EA44C6"/>
    <w:rsid w:val="00EA5886"/>
    <w:rsid w:val="00EA5DEE"/>
    <w:rsid w:val="00EA71FF"/>
    <w:rsid w:val="00EA75DF"/>
    <w:rsid w:val="00EB0BB9"/>
    <w:rsid w:val="00EB1612"/>
    <w:rsid w:val="00EB169D"/>
    <w:rsid w:val="00EB1721"/>
    <w:rsid w:val="00EB1B44"/>
    <w:rsid w:val="00EB1E30"/>
    <w:rsid w:val="00EB4FBA"/>
    <w:rsid w:val="00EB5CC7"/>
    <w:rsid w:val="00EB60E6"/>
    <w:rsid w:val="00EB6ACE"/>
    <w:rsid w:val="00EC521C"/>
    <w:rsid w:val="00EC5EB1"/>
    <w:rsid w:val="00ED0E26"/>
    <w:rsid w:val="00ED31F9"/>
    <w:rsid w:val="00ED5296"/>
    <w:rsid w:val="00ED575C"/>
    <w:rsid w:val="00ED5BAF"/>
    <w:rsid w:val="00ED61C8"/>
    <w:rsid w:val="00ED6C6F"/>
    <w:rsid w:val="00EE35B9"/>
    <w:rsid w:val="00EE3A1C"/>
    <w:rsid w:val="00EE3BD0"/>
    <w:rsid w:val="00EE59CF"/>
    <w:rsid w:val="00EE5CCD"/>
    <w:rsid w:val="00EF227C"/>
    <w:rsid w:val="00EF2A7E"/>
    <w:rsid w:val="00EF3F3A"/>
    <w:rsid w:val="00EF53DD"/>
    <w:rsid w:val="00EF58B6"/>
    <w:rsid w:val="00F009CF"/>
    <w:rsid w:val="00F010EE"/>
    <w:rsid w:val="00F0249A"/>
    <w:rsid w:val="00F0418B"/>
    <w:rsid w:val="00F0450C"/>
    <w:rsid w:val="00F06F00"/>
    <w:rsid w:val="00F108AD"/>
    <w:rsid w:val="00F10D5D"/>
    <w:rsid w:val="00F120B1"/>
    <w:rsid w:val="00F155A3"/>
    <w:rsid w:val="00F20074"/>
    <w:rsid w:val="00F2007F"/>
    <w:rsid w:val="00F203E9"/>
    <w:rsid w:val="00F22623"/>
    <w:rsid w:val="00F242CF"/>
    <w:rsid w:val="00F25C6A"/>
    <w:rsid w:val="00F27F51"/>
    <w:rsid w:val="00F304A9"/>
    <w:rsid w:val="00F313CF"/>
    <w:rsid w:val="00F31450"/>
    <w:rsid w:val="00F317DE"/>
    <w:rsid w:val="00F324DD"/>
    <w:rsid w:val="00F4029F"/>
    <w:rsid w:val="00F42152"/>
    <w:rsid w:val="00F43AD6"/>
    <w:rsid w:val="00F43B13"/>
    <w:rsid w:val="00F4732E"/>
    <w:rsid w:val="00F4778E"/>
    <w:rsid w:val="00F5205D"/>
    <w:rsid w:val="00F53581"/>
    <w:rsid w:val="00F53AB7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81C5B"/>
    <w:rsid w:val="00F841CD"/>
    <w:rsid w:val="00F850E2"/>
    <w:rsid w:val="00F86687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C7CF8"/>
    <w:rsid w:val="00FD0D91"/>
    <w:rsid w:val="00FD3CA6"/>
    <w:rsid w:val="00FD404C"/>
    <w:rsid w:val="00FD430C"/>
    <w:rsid w:val="00FD4A16"/>
    <w:rsid w:val="00FD4C26"/>
    <w:rsid w:val="00FD7DFD"/>
    <w:rsid w:val="00FE0631"/>
    <w:rsid w:val="00FE2148"/>
    <w:rsid w:val="00FE2B05"/>
    <w:rsid w:val="00FE4D90"/>
    <w:rsid w:val="00FE4F6F"/>
    <w:rsid w:val="00FE7F14"/>
    <w:rsid w:val="00FF12F2"/>
    <w:rsid w:val="00FF1ECD"/>
    <w:rsid w:val="00FF4F97"/>
    <w:rsid w:val="00FF5062"/>
    <w:rsid w:val="00FF5673"/>
    <w:rsid w:val="00FF6DCC"/>
    <w:rsid w:val="00FF72DD"/>
    <w:rsid w:val="00FF7573"/>
    <w:rsid w:val="4B6EB8A8"/>
    <w:rsid w:val="50CC80EC"/>
    <w:rsid w:val="66E7B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EEE00"/>
  <w15:chartTrackingRefBased/>
  <w15:docId w15:val="{20EAE7E5-49F7-C749-B84F-759AD85C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50B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1262A7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6E332B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@SimSun" w:hAnsi="@SimSun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97861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97861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97861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97861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D3050B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69641A"/>
    <w:pPr>
      <w:numPr>
        <w:numId w:val="9"/>
      </w:numPr>
      <w:spacing w:after="80" w:line="216" w:lineRule="auto"/>
      <w:ind w:left="176" w:hanging="176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D3050B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D3050B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591D13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591D13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D3050B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D3050B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D3050B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D3050B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D3050B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D3050B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D3050B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D3050B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D3050B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D3050B"/>
    <w:pPr>
      <w:spacing w:before="0" w:after="100"/>
      <w:jc w:val="center"/>
    </w:pPr>
    <w:rPr>
      <w:szCs w:val="16"/>
    </w:rPr>
  </w:style>
  <w:style w:type="table" w:styleId="Rutntstabell4dekorfrg1">
    <w:name w:val="Grid Table 4 Accent 1"/>
    <w:basedOn w:val="Normaltabell"/>
    <w:uiPriority w:val="49"/>
    <w:rsid w:val="000260F7"/>
    <w:pPr>
      <w:spacing w:after="0" w:line="240" w:lineRule="auto"/>
    </w:pPr>
    <w:tblPr>
      <w:tblStyleRowBandSize w:val="1"/>
      <w:tblStyleColBandSize w:val="1"/>
      <w:tblBorders>
        <w:top w:val="single" w:sz="4" w:space="0" w:color="4D7955" w:themeColor="accent1"/>
        <w:left w:val="single" w:sz="4" w:space="0" w:color="4D7955" w:themeColor="accent1"/>
        <w:bottom w:val="single" w:sz="4" w:space="0" w:color="4D7955" w:themeColor="accent1"/>
        <w:right w:val="single" w:sz="4" w:space="0" w:color="4D7955" w:themeColor="accent1"/>
        <w:insideH w:val="single" w:sz="4" w:space="0" w:color="4D7955" w:themeColor="accent1"/>
        <w:insideV w:val="single" w:sz="4" w:space="0" w:color="4D7955" w:themeColor="accent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nil"/>
          <w:insideV w:val="nil"/>
        </w:tcBorders>
        <w:shd w:val="clear" w:color="auto" w:fill="4D7955" w:themeFill="accent1"/>
      </w:tcPr>
    </w:tblStylePr>
    <w:tblStylePr w:type="lastRow">
      <w:rPr>
        <w:b/>
        <w:bCs/>
      </w:rPr>
      <w:tblPr/>
      <w:tcPr>
        <w:tcBorders>
          <w:top w:val="double" w:sz="4" w:space="0" w:color="4D79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DB" w:themeFill="accent1" w:themeFillTint="33"/>
      </w:tcPr>
    </w:tblStylePr>
    <w:tblStylePr w:type="band1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914135"/>
    <w:rPr>
      <w:color w:val="97936B" w:themeColor="followedHyperlink"/>
      <w:u w:val="single"/>
    </w:rPr>
  </w:style>
  <w:style w:type="character" w:styleId="Nmn">
    <w:name w:val="Mention"/>
    <w:basedOn w:val="Standardstycketeckensnitt"/>
    <w:uiPriority w:val="99"/>
    <w:unhideWhenUsed/>
    <w:rsid w:val="00C421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236/Library/CloudStorage/Dropbox/Mac/Downloads/260109-verksamhetspl-2026_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CED5F561C9264B804CE47513535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83344C-88CA-F747-B731-725106F802BF}"/>
      </w:docPartPr>
      <w:docPartBody>
        <w:p w:rsidR="00000000" w:rsidRDefault="00000000">
          <w:pPr>
            <w:pStyle w:val="30CED5F561C9264B804CE47513535989"/>
          </w:pPr>
          <w:r>
            <w:rPr>
              <w:rStyle w:val="Platshllartext"/>
            </w:rPr>
            <w:t>Fyll i föreningsnamn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AD"/>
    <w:rsid w:val="003456AD"/>
    <w:rsid w:val="0085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30CED5F561C9264B804CE47513535989">
    <w:name w:val="30CED5F561C9264B804CE475135359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A5DB8BBEDF64984F4E538D3E9AC94" ma:contentTypeVersion="4" ma:contentTypeDescription="Skapa ett nytt dokument." ma:contentTypeScope="" ma:versionID="eb183125a9be2073732b34f2376e803f">
  <xsd:schema xmlns:xsd="http://www.w3.org/2001/XMLSchema" xmlns:xs="http://www.w3.org/2001/XMLSchema" xmlns:p="http://schemas.microsoft.com/office/2006/metadata/properties" xmlns:ns2="855753c2-18fc-4775-a87f-581bbc551065" targetNamespace="http://schemas.microsoft.com/office/2006/metadata/properties" ma:root="true" ma:fieldsID="633f43407e22bea381b4edc9f3aa46e6" ns2:_="">
    <xsd:import namespace="855753c2-18fc-4775-a87f-581bbc551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53c2-18fc-4775-a87f-581bbc551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FDE11-436B-40CB-8D21-AFCB5E8D7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53c2-18fc-4775-a87f-581bbc551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260109-verksamhetspl-2026_forening.dotx</Template>
  <TotalTime>158</TotalTime>
  <Pages>7</Pages>
  <Words>1424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Sveriges Lärare Köping</dc:title>
  <dc:subject/>
  <dc:creator>Microsoft Office User</dc:creator>
  <cp:keywords/>
  <dc:description/>
  <cp:lastModifiedBy>Marita Lindström</cp:lastModifiedBy>
  <cp:revision>2</cp:revision>
  <cp:lastPrinted>2024-11-12T04:24:00Z</cp:lastPrinted>
  <dcterms:created xsi:type="dcterms:W3CDTF">2026-01-11T13:06:00Z</dcterms:created>
  <dcterms:modified xsi:type="dcterms:W3CDTF">2026-01-12T08:05:00Z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0x010100518A5DB8BBEDF64984F4E538D3E9AC94</vt:lpwstr>
  </property>
  <property fmtid="{D5CDD505-2E9C-101B-9397-08002B2CF9AE}" pid="3" name="MediaServiceImageTags">
    <vt:lpwstr/>
  </property>
</Properties>
</file>