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E88929F51EEFEA489FE8ACACEB99CDB4"/>
        </w:placeholder>
        <w:dataBinding w:prefixMappings="xmlns:ns0='http://purl.org/dc/elements/1.1/' xmlns:ns1='http://schemas.openxmlformats.org/package/2006/metadata/core-properties' " w:xpath="/ns1:coreProperties[1]/ns0:title[1]" w:storeItemID="{6C3C8BC8-F283-45AE-878A-BAB7291924A1}"/>
        <w:text/>
      </w:sdtPr>
      <w:sdtContent>
        <w:p w14:paraId="01883E96" w14:textId="046BABCD" w:rsidR="00204ED9" w:rsidRPr="0097431F" w:rsidRDefault="001C6277" w:rsidP="00653B5A">
          <w:pPr>
            <w:pStyle w:val="Heading1"/>
          </w:pPr>
          <w:r>
            <w:t xml:space="preserve">Verksamhetsberättelse 2025 för förening </w:t>
          </w:r>
          <w:r w:rsidR="00CE72D2">
            <w:t>Älvdalen</w:t>
          </w:r>
        </w:p>
      </w:sdtContent>
    </w:sdt>
    <w:p w14:paraId="62D5AFEC" w14:textId="77777777" w:rsidR="00AE23BC" w:rsidRDefault="00AE23BC" w:rsidP="00AE23BC">
      <w:pPr>
        <w:pStyle w:val="Heading2"/>
      </w:pPr>
      <w:r>
        <w:t>Inledning</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095CDF84" w14:textId="77777777">
        <w:trPr>
          <w:trHeight w:val="719"/>
        </w:trPr>
        <w:tc>
          <w:tcPr>
            <w:tcW w:w="8494" w:type="dxa"/>
          </w:tcPr>
          <w:p w14:paraId="4C293DFF" w14:textId="77777777" w:rsidR="007E2FA4" w:rsidRPr="00207D80" w:rsidRDefault="00807425" w:rsidP="00807425">
            <w:pPr>
              <w:pStyle w:val="Faktabrdtext"/>
            </w:pPr>
            <w:r w:rsidRPr="00807425">
              <w:t>Verksamhetsåret startade med en styrelse bestående av </w:t>
            </w:r>
            <w:r w:rsidR="00710EC8">
              <w:t>sju</w:t>
            </w:r>
            <w:r w:rsidRPr="00807425">
              <w:t xml:space="preserve"> personer. </w:t>
            </w:r>
          </w:p>
          <w:p w14:paraId="7432B62A" w14:textId="3891CB19" w:rsidR="00807425" w:rsidRPr="00807425" w:rsidRDefault="00807425" w:rsidP="00807425">
            <w:pPr>
              <w:pStyle w:val="Faktabrdtext"/>
            </w:pPr>
            <w:r w:rsidRPr="00807425">
              <w:t>Under året har </w:t>
            </w:r>
            <w:r w:rsidR="00710EC8">
              <w:t xml:space="preserve">en </w:t>
            </w:r>
            <w:r w:rsidRPr="00807425">
              <w:t>medlem i styrelsen bytt arbetsplats och därmed inte kunnat sitta kvar på sin pos</w:t>
            </w:r>
            <w:r w:rsidR="00710EC8">
              <w:t>t</w:t>
            </w:r>
            <w:r w:rsidRPr="00807425">
              <w:t xml:space="preserve">. </w:t>
            </w:r>
            <w:r w:rsidR="00D62CE4">
              <w:t>Fyra ledamöter har jobbat aktivt i styrelsen under året</w:t>
            </w:r>
            <w:r w:rsidR="007C5DBC">
              <w:t>.</w:t>
            </w:r>
            <w:r w:rsidRPr="00807425">
              <w:t> </w:t>
            </w:r>
          </w:p>
          <w:p w14:paraId="765FE49B" w14:textId="697243B1" w:rsidR="00894D41" w:rsidRDefault="00807425" w:rsidP="00807425">
            <w:pPr>
              <w:pStyle w:val="Faktabrdtext"/>
            </w:pPr>
            <w:r w:rsidRPr="00807425">
              <w:t>Rekrytering av fler aktiva ombud har lyckats i den grad att vi har god täckning på enheterna</w:t>
            </w:r>
            <w:r w:rsidR="00FB311B">
              <w:t xml:space="preserve"> där ingen enhet stod utan ombud i slutet av 20</w:t>
            </w:r>
            <w:r w:rsidR="00FA514D">
              <w:t>2</w:t>
            </w:r>
            <w:r w:rsidR="00FB311B">
              <w:t>5</w:t>
            </w:r>
            <w:r w:rsidRPr="00807425">
              <w:t xml:space="preserve">, </w:t>
            </w:r>
            <w:r w:rsidR="00894D41">
              <w:t xml:space="preserve">ett ombud har dock avslutat sin tjänst </w:t>
            </w:r>
            <w:r w:rsidR="008712B3">
              <w:t xml:space="preserve">till årsskiftet </w:t>
            </w:r>
            <w:r w:rsidR="00894D41">
              <w:t>och rekrytering på den enheten pågår</w:t>
            </w:r>
            <w:r w:rsidR="00A963B6">
              <w:t>, under tiden</w:t>
            </w:r>
            <w:r w:rsidR="00894D41">
              <w:t xml:space="preserve"> </w:t>
            </w:r>
            <w:r w:rsidR="00566905">
              <w:t>finns huvudskyddsombudet tillgängligt</w:t>
            </w:r>
            <w:r w:rsidR="001C5223">
              <w:t>.</w:t>
            </w:r>
          </w:p>
          <w:p w14:paraId="3094C890" w14:textId="7F90A28E" w:rsidR="00894D41" w:rsidRDefault="00B461AD" w:rsidP="00807425">
            <w:pPr>
              <w:pStyle w:val="Faktabrdtext"/>
            </w:pPr>
            <w:r>
              <w:t xml:space="preserve">Mål för året var att skapa </w:t>
            </w:r>
            <w:r w:rsidR="00956D5D">
              <w:t>ett informationsflöde från styrelsen ut till ombud och medlemmar</w:t>
            </w:r>
            <w:r w:rsidR="00223592">
              <w:t>, dett</w:t>
            </w:r>
            <w:r w:rsidR="00612DCF">
              <w:t>a</w:t>
            </w:r>
            <w:r w:rsidR="00223592">
              <w:t xml:space="preserve"> har fungerat genom teams samt medlemsinformation från </w:t>
            </w:r>
            <w:r w:rsidR="0016128F">
              <w:t>ordföranden</w:t>
            </w:r>
            <w:r w:rsidR="001A6C6A">
              <w:t xml:space="preserve"> via Sveriges Lärares nyhetsbrev</w:t>
            </w:r>
            <w:r w:rsidR="0016128F">
              <w:t>.</w:t>
            </w:r>
            <w:r w:rsidR="00612DCF">
              <w:t xml:space="preserve"> </w:t>
            </w:r>
          </w:p>
          <w:p w14:paraId="6CD53650" w14:textId="62CD1F80" w:rsidR="00974D16" w:rsidRDefault="008607C6" w:rsidP="00807425">
            <w:pPr>
              <w:pStyle w:val="Faktabrdtext"/>
            </w:pPr>
            <w:r>
              <w:t>Styrelsen har</w:t>
            </w:r>
            <w:r w:rsidR="00207243">
              <w:t xml:space="preserve"> </w:t>
            </w:r>
            <w:r w:rsidR="004C0B23">
              <w:t>haft till uppdrag att skapa fler tillfällen</w:t>
            </w:r>
            <w:r w:rsidR="005C740F">
              <w:t xml:space="preserve"> med </w:t>
            </w:r>
            <w:r w:rsidR="004C0B23">
              <w:t>medlemsmöten</w:t>
            </w:r>
            <w:r w:rsidR="00F433DE">
              <w:t>, aktiviteter och inspirationsträffar. Detta</w:t>
            </w:r>
            <w:r w:rsidR="0015612C">
              <w:t xml:space="preserve"> </w:t>
            </w:r>
            <w:r>
              <w:t>har</w:t>
            </w:r>
            <w:r w:rsidR="00207243">
              <w:t xml:space="preserve"> inte lyckats i önskad grad </w:t>
            </w:r>
            <w:r w:rsidR="002D0381">
              <w:t>även om filmvisning av ”Det omätbara”</w:t>
            </w:r>
            <w:r w:rsidR="00F03A17">
              <w:t xml:space="preserve"> genomfördes på Älvdalens biograf</w:t>
            </w:r>
            <w:r w:rsidR="00E851C1">
              <w:t xml:space="preserve"> och </w:t>
            </w:r>
            <w:r w:rsidR="00537F7B">
              <w:t>ombudsträffar skett i både norr och söder.</w:t>
            </w:r>
            <w:r w:rsidR="003957D1">
              <w:t xml:space="preserve"> Ordföranden har gjort arbetsplatsbesök och </w:t>
            </w:r>
            <w:r w:rsidR="00386F24">
              <w:t>medlemsmöten</w:t>
            </w:r>
            <w:r w:rsidR="00EB6ECF">
              <w:t xml:space="preserve"> har genomförts på enheterna i samban</w:t>
            </w:r>
            <w:r w:rsidR="002C3F8B">
              <w:t xml:space="preserve">d med </w:t>
            </w:r>
            <w:r w:rsidR="00A91314" w:rsidRPr="00207D80">
              <w:t>arbetsplatsträffar</w:t>
            </w:r>
            <w:r w:rsidR="002C3F8B" w:rsidRPr="00207D80">
              <w:t>.</w:t>
            </w:r>
          </w:p>
          <w:p w14:paraId="58835321" w14:textId="50651991" w:rsidR="00807425" w:rsidRPr="00807425" w:rsidRDefault="00807425" w:rsidP="00807425">
            <w:pPr>
              <w:pStyle w:val="Faktabrdtext"/>
            </w:pPr>
            <w:r w:rsidRPr="00807425">
              <w:t>Ombud har uppmuntrats att delta i utbildning</w:t>
            </w:r>
            <w:r w:rsidR="0018399D">
              <w:t>ar</w:t>
            </w:r>
            <w:r w:rsidRPr="00807425">
              <w:t xml:space="preserve"> i samverkan med andra lokalföreningar</w:t>
            </w:r>
            <w:r w:rsidR="0018399D">
              <w:t xml:space="preserve"> samt utbildningar genom Sveriges Lärares kursportal</w:t>
            </w:r>
            <w:r w:rsidRPr="00807425">
              <w:t>. </w:t>
            </w:r>
          </w:p>
          <w:p w14:paraId="78F414F9" w14:textId="77777777" w:rsidR="00807425" w:rsidRPr="00807425" w:rsidRDefault="00807425" w:rsidP="00807425">
            <w:pPr>
              <w:pStyle w:val="Faktabrdtext"/>
            </w:pPr>
            <w:r w:rsidRPr="00807425">
              <w:t>Icke fackligt anslutna pedagoger har uppmuntrats att gå med i Sveriges Lärare. </w:t>
            </w:r>
          </w:p>
          <w:p w14:paraId="46D5885F" w14:textId="48EFEA0C" w:rsidR="00807425" w:rsidRPr="00807425" w:rsidRDefault="00807425" w:rsidP="00807425">
            <w:pPr>
              <w:pStyle w:val="Faktabrdtext"/>
            </w:pPr>
            <w:r w:rsidRPr="00807425">
              <w:t>Partsgemensam utbildning i Hök</w:t>
            </w:r>
            <w:r w:rsidR="00072C81">
              <w:t xml:space="preserve"> 25</w:t>
            </w:r>
            <w:r w:rsidRPr="00807425">
              <w:t xml:space="preserve">-avtalet genomfördes </w:t>
            </w:r>
            <w:r w:rsidR="00072C81">
              <w:t xml:space="preserve">för medlemmar </w:t>
            </w:r>
            <w:r w:rsidR="00267415">
              <w:t>på grundskolan i</w:t>
            </w:r>
            <w:r w:rsidR="00072C81">
              <w:t xml:space="preserve"> Älvdalen</w:t>
            </w:r>
            <w:r w:rsidR="00267415">
              <w:t>.</w:t>
            </w:r>
          </w:p>
          <w:p w14:paraId="08DD7E5B" w14:textId="1134F47B" w:rsidR="00807425" w:rsidRPr="00807425" w:rsidRDefault="00807425" w:rsidP="00807425">
            <w:pPr>
              <w:pStyle w:val="Faktabrdtext"/>
            </w:pPr>
            <w:r w:rsidRPr="00807425">
              <w:t xml:space="preserve">Representanter från Sveriges Lärare Älvdalen har deltagit i alla nivåer </w:t>
            </w:r>
            <w:r w:rsidR="00703D60">
              <w:t>av</w:t>
            </w:r>
            <w:r w:rsidRPr="00807425">
              <w:t xml:space="preserve"> samverkansavtal</w:t>
            </w:r>
            <w:r w:rsidR="000907D1">
              <w:t>et</w:t>
            </w:r>
            <w:r w:rsidRPr="00807425">
              <w:t xml:space="preserve"> med kommunen</w:t>
            </w:r>
            <w:r w:rsidR="00102C58">
              <w:t xml:space="preserve"> genom </w:t>
            </w:r>
            <w:proofErr w:type="spellStart"/>
            <w:r w:rsidR="00A23A8E" w:rsidRPr="00207D80">
              <w:t>L</w:t>
            </w:r>
            <w:r w:rsidR="00102C58" w:rsidRPr="00207D80">
              <w:t>oksam</w:t>
            </w:r>
            <w:proofErr w:type="spellEnd"/>
            <w:r w:rsidR="00102C58">
              <w:t xml:space="preserve"> på enheterna, förvaltningsråd och </w:t>
            </w:r>
            <w:r w:rsidR="00A23A8E" w:rsidRPr="00207D80">
              <w:t>C</w:t>
            </w:r>
            <w:r w:rsidR="00102C58" w:rsidRPr="00207D80">
              <w:t>esam</w:t>
            </w:r>
            <w:r w:rsidRPr="00807425">
              <w:t>. </w:t>
            </w:r>
          </w:p>
          <w:p w14:paraId="3445145E" w14:textId="77777777" w:rsidR="00807425" w:rsidRDefault="00807425" w:rsidP="00807425">
            <w:pPr>
              <w:pStyle w:val="Faktabrdtext"/>
            </w:pPr>
            <w:r w:rsidRPr="00807425">
              <w:t>Styrelsen har haft representanter i distriktsråden men inte haft möjlighet att delta i Barn- och Utbildningsutskottens sammanträden. </w:t>
            </w:r>
          </w:p>
          <w:p w14:paraId="653E5A55" w14:textId="018C353F" w:rsidR="00824B7D" w:rsidRDefault="00824B7D" w:rsidP="00807425">
            <w:pPr>
              <w:pStyle w:val="Faktabrdtext"/>
            </w:pPr>
            <w:r>
              <w:t xml:space="preserve">Föreningen har </w:t>
            </w:r>
            <w:r w:rsidR="0084158E">
              <w:t xml:space="preserve">en </w:t>
            </w:r>
            <w:r w:rsidR="00AC286C">
              <w:t>r</w:t>
            </w:r>
            <w:r>
              <w:t>epresentant med i</w:t>
            </w:r>
            <w:r w:rsidR="00C80A0E">
              <w:t>nternationella gruppen i Dalarna</w:t>
            </w:r>
            <w:r w:rsidR="003F6FFD">
              <w:t>.</w:t>
            </w:r>
          </w:p>
          <w:p w14:paraId="7416331B" w14:textId="63DA587E" w:rsidR="006630E4" w:rsidRPr="00807425" w:rsidRDefault="006630E4" w:rsidP="00807425">
            <w:pPr>
              <w:pStyle w:val="Faktabrdtext"/>
            </w:pPr>
            <w:r>
              <w:t>Julklapp delades ut till alla medlemmar i december.</w:t>
            </w:r>
          </w:p>
          <w:p w14:paraId="2D64A151" w14:textId="358AA26E" w:rsidR="00E80B5F" w:rsidRPr="00207D80" w:rsidRDefault="00E80B5F" w:rsidP="00807425">
            <w:pPr>
              <w:pStyle w:val="Faktabrdtext"/>
            </w:pPr>
            <w:r w:rsidRPr="00207D80">
              <w:t xml:space="preserve">Lärdomar </w:t>
            </w:r>
            <w:r w:rsidR="00EF1C24" w:rsidRPr="00207D80">
              <w:t xml:space="preserve">som styrelsen erfarit under året är att medlemmars engagemang och känsla av stöd från det fackliga arbetet avspeglas i hur </w:t>
            </w:r>
            <w:r w:rsidR="00C946B4" w:rsidRPr="00207D80">
              <w:t xml:space="preserve">duktig </w:t>
            </w:r>
            <w:r w:rsidR="00E71D1C" w:rsidRPr="00207D80">
              <w:t xml:space="preserve">styrelsen </w:t>
            </w:r>
            <w:r w:rsidR="00C946B4" w:rsidRPr="00207D80">
              <w:t xml:space="preserve">är på att </w:t>
            </w:r>
            <w:r w:rsidR="00E71D1C" w:rsidRPr="00207D80">
              <w:t>synliggör</w:t>
            </w:r>
            <w:r w:rsidR="00C946B4" w:rsidRPr="00207D80">
              <w:t>a</w:t>
            </w:r>
            <w:r w:rsidR="00E71D1C" w:rsidRPr="00207D80">
              <w:t xml:space="preserve"> arbetet</w:t>
            </w:r>
            <w:r w:rsidR="00C946B4" w:rsidRPr="00207D80">
              <w:t xml:space="preserve"> som utförs</w:t>
            </w:r>
            <w:r w:rsidR="00355A0A" w:rsidRPr="00207D80">
              <w:t xml:space="preserve">. Därför </w:t>
            </w:r>
            <w:r w:rsidR="002137C1" w:rsidRPr="00207D80">
              <w:t>finns en vision om att öka antalet fackligt avsatta timmar för styrelsemedlemmar under verksamhetsåret 2026.</w:t>
            </w:r>
          </w:p>
          <w:p w14:paraId="7DFA60B4" w14:textId="77777777" w:rsidR="00EE432C" w:rsidRPr="00183727" w:rsidRDefault="00EE432C" w:rsidP="00183727">
            <w:pPr>
              <w:pStyle w:val="Faktabrdtext"/>
            </w:pPr>
          </w:p>
        </w:tc>
      </w:tr>
    </w:tbl>
    <w:p w14:paraId="4AF783AC" w14:textId="77777777" w:rsidR="00AE23BC" w:rsidRDefault="00AE23BC" w:rsidP="00AE23BC">
      <w:pPr>
        <w:pStyle w:val="Heading2"/>
      </w:pPr>
      <w:r w:rsidRPr="00AE23BC">
        <w:t>Med kraft och kunskap bildar vi Sverige</w:t>
      </w:r>
    </w:p>
    <w:p w14:paraId="14834A95" w14:textId="77777777" w:rsidR="00AE23BC" w:rsidRDefault="00AE23BC" w:rsidP="00AE23BC">
      <w:pPr>
        <w:pStyle w:val="Heading3"/>
      </w:pPr>
      <w:r>
        <w:t>Om föreningen</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29D130F0" w14:textId="77777777" w:rsidTr="00324BC3">
        <w:trPr>
          <w:trHeight w:val="719"/>
        </w:trPr>
        <w:tc>
          <w:tcPr>
            <w:tcW w:w="8494" w:type="dxa"/>
          </w:tcPr>
          <w:p w14:paraId="0DE23FCF" w14:textId="71A1AAD1" w:rsidR="007E16CA" w:rsidRPr="00207D80" w:rsidRDefault="002570FC" w:rsidP="42371CD5">
            <w:pPr>
              <w:spacing w:after="160" w:line="250" w:lineRule="auto"/>
              <w:rPr>
                <w:rFonts w:asciiTheme="majorHAnsi" w:eastAsia="Georgia" w:hAnsiTheme="majorHAnsi" w:cstheme="majorHAnsi"/>
                <w:color w:val="000000" w:themeColor="text1"/>
                <w:sz w:val="18"/>
                <w:szCs w:val="18"/>
              </w:rPr>
            </w:pPr>
            <w:bookmarkStart w:id="0" w:name="_Hlk182814271"/>
            <w:r w:rsidRPr="00207D80">
              <w:rPr>
                <w:rFonts w:asciiTheme="majorHAnsi" w:eastAsia="Georgia" w:hAnsiTheme="majorHAnsi" w:cstheme="majorHAnsi"/>
                <w:color w:val="000000" w:themeColor="text1"/>
                <w:sz w:val="18"/>
                <w:szCs w:val="18"/>
              </w:rPr>
              <w:t xml:space="preserve">31 december </w:t>
            </w:r>
            <w:r w:rsidR="004B2E33" w:rsidRPr="00207D80">
              <w:rPr>
                <w:rFonts w:asciiTheme="majorHAnsi" w:eastAsia="Georgia" w:hAnsiTheme="majorHAnsi" w:cstheme="majorHAnsi"/>
                <w:color w:val="000000" w:themeColor="text1"/>
                <w:sz w:val="18"/>
                <w:szCs w:val="18"/>
              </w:rPr>
              <w:t xml:space="preserve">2024 hade föreningen 151 medlemmar, 31 december 2025 hade föreningen 154 medlemmar. </w:t>
            </w:r>
          </w:p>
          <w:p w14:paraId="522E7AF1" w14:textId="50C875FF" w:rsidR="007E16CA" w:rsidRPr="00207D80" w:rsidRDefault="004B2E33" w:rsidP="42371CD5">
            <w:pPr>
              <w:spacing w:after="160" w:line="250" w:lineRule="auto"/>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 xml:space="preserve">En ökning med </w:t>
            </w:r>
            <w:r w:rsidR="006D44D5" w:rsidRPr="00207D80">
              <w:rPr>
                <w:rFonts w:asciiTheme="majorHAnsi" w:eastAsia="Georgia" w:hAnsiTheme="majorHAnsi" w:cstheme="majorHAnsi"/>
                <w:color w:val="000000" w:themeColor="text1"/>
                <w:sz w:val="18"/>
                <w:szCs w:val="18"/>
              </w:rPr>
              <w:t>3 medlemmar under året.</w:t>
            </w:r>
          </w:p>
          <w:p w14:paraId="2AA923EF" w14:textId="46CD6F2A" w:rsidR="007B07DD" w:rsidRPr="00207D80" w:rsidRDefault="30D104C9" w:rsidP="42371CD5">
            <w:pPr>
              <w:spacing w:after="160" w:line="250" w:lineRule="auto"/>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 xml:space="preserve">• I kategorin </w:t>
            </w:r>
            <w:r w:rsidRPr="00207D80">
              <w:rPr>
                <w:rFonts w:asciiTheme="majorHAnsi" w:eastAsia="Georgia" w:hAnsiTheme="majorHAnsi" w:cstheme="majorHAnsi"/>
                <w:b/>
                <w:bCs/>
                <w:color w:val="000000" w:themeColor="text1"/>
                <w:sz w:val="18"/>
                <w:szCs w:val="18"/>
              </w:rPr>
              <w:t>förskola</w:t>
            </w:r>
            <w:r w:rsidRPr="00207D80">
              <w:rPr>
                <w:rFonts w:asciiTheme="majorHAnsi" w:eastAsia="Georgia" w:hAnsiTheme="majorHAnsi" w:cstheme="majorHAnsi"/>
                <w:color w:val="000000" w:themeColor="text1"/>
                <w:sz w:val="18"/>
                <w:szCs w:val="18"/>
              </w:rPr>
              <w:t xml:space="preserve"> finns 24 medlemmar vilket motsvarar 21 % av det totala antalet medlemmar.</w:t>
            </w:r>
          </w:p>
          <w:p w14:paraId="61F87765" w14:textId="2B3FAC63" w:rsidR="007B07DD" w:rsidRPr="00207D80" w:rsidRDefault="30D104C9" w:rsidP="42371CD5">
            <w:pPr>
              <w:spacing w:after="160" w:line="250" w:lineRule="auto"/>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 xml:space="preserve">• I kategorin </w:t>
            </w:r>
            <w:r w:rsidRPr="00207D80">
              <w:rPr>
                <w:rFonts w:asciiTheme="majorHAnsi" w:eastAsia="Georgia" w:hAnsiTheme="majorHAnsi" w:cstheme="majorHAnsi"/>
                <w:b/>
                <w:bCs/>
                <w:color w:val="000000" w:themeColor="text1"/>
                <w:sz w:val="18"/>
                <w:szCs w:val="18"/>
              </w:rPr>
              <w:t>grundskola</w:t>
            </w:r>
            <w:r w:rsidRPr="00207D80">
              <w:rPr>
                <w:rFonts w:asciiTheme="majorHAnsi" w:eastAsia="Georgia" w:hAnsiTheme="majorHAnsi" w:cstheme="majorHAnsi"/>
                <w:color w:val="000000" w:themeColor="text1"/>
                <w:sz w:val="18"/>
                <w:szCs w:val="18"/>
              </w:rPr>
              <w:t xml:space="preserve"> finns 82 medlemmar vilket motsvarar 72 % av det totala antalet medlemmar.</w:t>
            </w:r>
          </w:p>
          <w:p w14:paraId="226B659A" w14:textId="632AE580" w:rsidR="007B07DD" w:rsidRPr="00207D80" w:rsidRDefault="30D104C9" w:rsidP="42371CD5">
            <w:pPr>
              <w:spacing w:after="160" w:line="250" w:lineRule="auto"/>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 xml:space="preserve">• I kategorin </w:t>
            </w:r>
            <w:r w:rsidRPr="00207D80">
              <w:rPr>
                <w:rFonts w:asciiTheme="majorHAnsi" w:eastAsia="Georgia" w:hAnsiTheme="majorHAnsi" w:cstheme="majorHAnsi"/>
                <w:b/>
                <w:bCs/>
                <w:color w:val="000000" w:themeColor="text1"/>
                <w:sz w:val="18"/>
                <w:szCs w:val="18"/>
              </w:rPr>
              <w:t>gymnasieskola och vuxenutbildning</w:t>
            </w:r>
            <w:r w:rsidRPr="00207D80">
              <w:rPr>
                <w:rFonts w:asciiTheme="majorHAnsi" w:eastAsia="Georgia" w:hAnsiTheme="majorHAnsi" w:cstheme="majorHAnsi"/>
                <w:color w:val="000000" w:themeColor="text1"/>
                <w:sz w:val="18"/>
                <w:szCs w:val="18"/>
              </w:rPr>
              <w:t xml:space="preserve"> finns 0 medlemmar vilket motsvarar 0 % av det totala antalet medlemmar.</w:t>
            </w:r>
          </w:p>
          <w:p w14:paraId="6F432D97" w14:textId="72C75175" w:rsidR="007B07DD" w:rsidRPr="00207D80" w:rsidRDefault="30D104C9" w:rsidP="42371CD5">
            <w:pPr>
              <w:spacing w:after="160" w:line="250" w:lineRule="auto"/>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 xml:space="preserve">• I kategorin </w:t>
            </w:r>
            <w:r w:rsidRPr="00207D80">
              <w:rPr>
                <w:rFonts w:asciiTheme="majorHAnsi" w:eastAsia="Georgia" w:hAnsiTheme="majorHAnsi" w:cstheme="majorHAnsi"/>
                <w:b/>
                <w:bCs/>
                <w:color w:val="000000" w:themeColor="text1"/>
                <w:sz w:val="18"/>
                <w:szCs w:val="18"/>
              </w:rPr>
              <w:t xml:space="preserve">övrigt </w:t>
            </w:r>
            <w:r w:rsidRPr="00207D80">
              <w:rPr>
                <w:rFonts w:asciiTheme="majorHAnsi" w:eastAsia="Georgia" w:hAnsiTheme="majorHAnsi" w:cstheme="majorHAnsi"/>
                <w:color w:val="000000" w:themeColor="text1"/>
                <w:sz w:val="18"/>
                <w:szCs w:val="18"/>
              </w:rPr>
              <w:t>finns 6 medlemmar vilket motsvarar 5 % av det totala antalet medlemmar.</w:t>
            </w:r>
          </w:p>
          <w:p w14:paraId="138D2BAC" w14:textId="4851E014" w:rsidR="007B07DD" w:rsidRPr="00207D80" w:rsidRDefault="30D104C9" w:rsidP="00207D80">
            <w:pPr>
              <w:spacing w:after="160" w:line="250" w:lineRule="auto"/>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 xml:space="preserve">• I kategorin </w:t>
            </w:r>
            <w:r w:rsidRPr="00207D80">
              <w:rPr>
                <w:rFonts w:asciiTheme="majorHAnsi" w:eastAsia="Georgia" w:hAnsiTheme="majorHAnsi" w:cstheme="majorHAnsi"/>
                <w:b/>
                <w:bCs/>
                <w:color w:val="000000" w:themeColor="text1"/>
                <w:sz w:val="18"/>
                <w:szCs w:val="18"/>
              </w:rPr>
              <w:t xml:space="preserve">yrkesverksamma utan registrerad befattning </w:t>
            </w:r>
            <w:r w:rsidRPr="00207D80">
              <w:rPr>
                <w:rFonts w:asciiTheme="majorHAnsi" w:eastAsia="Georgia" w:hAnsiTheme="majorHAnsi" w:cstheme="majorHAnsi"/>
                <w:color w:val="000000" w:themeColor="text1"/>
                <w:sz w:val="18"/>
                <w:szCs w:val="18"/>
              </w:rPr>
              <w:t>finns 2 medlemmar vilket motsvarar 2 % av det totala antalet medlemmar.</w:t>
            </w:r>
          </w:p>
        </w:tc>
      </w:tr>
      <w:bookmarkEnd w:id="0"/>
    </w:tbl>
    <w:p w14:paraId="594F3DA7" w14:textId="77777777" w:rsidR="00D025AC" w:rsidRPr="00207D80" w:rsidRDefault="00D025AC" w:rsidP="00E439E4">
      <w:pPr>
        <w:pStyle w:val="Faktabrdtext"/>
      </w:pPr>
    </w:p>
    <w:p w14:paraId="4FFD2109" w14:textId="77777777" w:rsidR="00AE23BC" w:rsidRDefault="00AE23BC" w:rsidP="00AE23BC">
      <w:pPr>
        <w:pStyle w:val="Heading3"/>
      </w:pPr>
      <w:r>
        <w:t>Styrelsen</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23DB2CED" w14:textId="77777777">
        <w:trPr>
          <w:trHeight w:val="719"/>
        </w:trPr>
        <w:tc>
          <w:tcPr>
            <w:tcW w:w="8494" w:type="dxa"/>
          </w:tcPr>
          <w:p w14:paraId="2D29FA16" w14:textId="77777777" w:rsidR="00472198" w:rsidRDefault="003A3704" w:rsidP="00CB3114">
            <w:pPr>
              <w:pStyle w:val="Faktabrdtext"/>
            </w:pPr>
            <w:r>
              <w:t xml:space="preserve">Styrelsen 2025 har bestått av </w:t>
            </w:r>
          </w:p>
          <w:p w14:paraId="1ACA2DBF" w14:textId="24B988A8" w:rsidR="003A3704" w:rsidRDefault="003A3704" w:rsidP="00CB3114">
            <w:pPr>
              <w:pStyle w:val="Faktabrdtext"/>
            </w:pPr>
            <w:r>
              <w:t>Ordförande Stefan Jonsson Emet</w:t>
            </w:r>
            <w:r w:rsidR="002E4E4A">
              <w:t xml:space="preserve">. </w:t>
            </w:r>
            <w:r w:rsidR="002E4E4A" w:rsidRPr="00207D80">
              <w:t>Förhandlingsombu</w:t>
            </w:r>
            <w:r w:rsidR="00192D3C" w:rsidRPr="00207D80">
              <w:t>d</w:t>
            </w:r>
          </w:p>
          <w:p w14:paraId="1C338581" w14:textId="7C0ED694" w:rsidR="003A3704" w:rsidRDefault="007839D4" w:rsidP="00CB3114">
            <w:pPr>
              <w:pStyle w:val="Faktabrdtext"/>
            </w:pPr>
            <w:r>
              <w:t>Vice ordförande Mona Henriksson</w:t>
            </w:r>
            <w:r w:rsidR="002E4E4A">
              <w:t>, Förhandlingsombud</w:t>
            </w:r>
          </w:p>
          <w:p w14:paraId="4C3CE5D5" w14:textId="4792867A" w:rsidR="007839D4" w:rsidRDefault="007839D4" w:rsidP="00CB3114">
            <w:pPr>
              <w:pStyle w:val="Faktabrdtext"/>
            </w:pPr>
            <w:r>
              <w:t xml:space="preserve">Sekreterare Ida </w:t>
            </w:r>
            <w:proofErr w:type="spellStart"/>
            <w:r>
              <w:t>Bergseth</w:t>
            </w:r>
            <w:proofErr w:type="spellEnd"/>
            <w:r w:rsidR="002E4E4A">
              <w:t>, Huvudskyddsombud</w:t>
            </w:r>
          </w:p>
          <w:p w14:paraId="6C9C2895" w14:textId="77777777" w:rsidR="007839D4" w:rsidRDefault="007839D4" w:rsidP="00CB3114">
            <w:pPr>
              <w:pStyle w:val="Faktabrdtext"/>
            </w:pPr>
            <w:r>
              <w:t xml:space="preserve">Kassör Ing-Marie </w:t>
            </w:r>
            <w:r w:rsidR="00294791">
              <w:t>Nilsson</w:t>
            </w:r>
          </w:p>
          <w:p w14:paraId="345FCE80" w14:textId="77777777" w:rsidR="004C172B" w:rsidRDefault="004C172B" w:rsidP="00CB3114">
            <w:pPr>
              <w:pStyle w:val="Faktabrdtext"/>
            </w:pPr>
            <w:r>
              <w:t xml:space="preserve">Ledamot Anita </w:t>
            </w:r>
            <w:proofErr w:type="spellStart"/>
            <w:r>
              <w:t>Hogstad</w:t>
            </w:r>
            <w:proofErr w:type="spellEnd"/>
          </w:p>
          <w:p w14:paraId="1A8AB253" w14:textId="77777777" w:rsidR="004C172B" w:rsidRDefault="006A2C38" w:rsidP="00CB3114">
            <w:pPr>
              <w:pStyle w:val="Faktabrdtext"/>
            </w:pPr>
            <w:r>
              <w:t xml:space="preserve">Suppleant </w:t>
            </w:r>
            <w:r w:rsidR="00684191">
              <w:t>Carina Backman</w:t>
            </w:r>
          </w:p>
          <w:p w14:paraId="13404672" w14:textId="7CA9A4AF" w:rsidR="007F7DBE" w:rsidRPr="00CB3114" w:rsidRDefault="002E4E4A" w:rsidP="00CB3114">
            <w:pPr>
              <w:pStyle w:val="Faktabrdtext"/>
            </w:pPr>
            <w:r>
              <w:t xml:space="preserve">Ledamot </w:t>
            </w:r>
            <w:r w:rsidR="007F7DBE">
              <w:t xml:space="preserve">Christina </w:t>
            </w:r>
            <w:proofErr w:type="spellStart"/>
            <w:r w:rsidR="007F7DBE">
              <w:t>Karonen</w:t>
            </w:r>
            <w:proofErr w:type="spellEnd"/>
            <w:r w:rsidR="007F7DBE">
              <w:t xml:space="preserve"> avgick</w:t>
            </w:r>
            <w:r w:rsidR="007F69B5">
              <w:t xml:space="preserve"> under året</w:t>
            </w:r>
          </w:p>
        </w:tc>
      </w:tr>
    </w:tbl>
    <w:p w14:paraId="2A574BB4" w14:textId="77777777" w:rsidR="00065458" w:rsidRPr="00207D80" w:rsidRDefault="00065458" w:rsidP="007E199F">
      <w:pPr>
        <w:pStyle w:val="Heading4"/>
        <w:rPr>
          <w:rFonts w:asciiTheme="majorHAnsi" w:hAnsiTheme="majorHAnsi" w:cstheme="majorHAnsi"/>
        </w:rPr>
      </w:pPr>
      <w:r w:rsidRPr="00207D80">
        <w:rPr>
          <w:rFonts w:asciiTheme="majorHAnsi" w:hAnsiTheme="majorHAnsi" w:cstheme="majorHAnsi"/>
        </w:rPr>
        <w:t>Övriga roller</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79C739DB" w14:textId="77777777">
        <w:trPr>
          <w:trHeight w:val="719"/>
        </w:trPr>
        <w:tc>
          <w:tcPr>
            <w:tcW w:w="8494" w:type="dxa"/>
          </w:tcPr>
          <w:p w14:paraId="7B475423" w14:textId="0B809537" w:rsidR="00472198" w:rsidRDefault="00A07356" w:rsidP="00CB3114">
            <w:pPr>
              <w:pStyle w:val="Faktabrdtext"/>
            </w:pPr>
            <w:r>
              <w:t>Revisor Susanne Mårt</w:t>
            </w:r>
            <w:r w:rsidR="009B5015">
              <w:t>s</w:t>
            </w:r>
          </w:p>
          <w:p w14:paraId="21775366" w14:textId="534C911E" w:rsidR="007429A1" w:rsidRPr="00CB3114" w:rsidRDefault="007429A1" w:rsidP="00CB3114">
            <w:pPr>
              <w:pStyle w:val="Faktabrdtext"/>
            </w:pPr>
            <w:r>
              <w:t>Valberedning</w:t>
            </w:r>
            <w:r w:rsidR="003C0A5B">
              <w:t xml:space="preserve"> </w:t>
            </w:r>
            <w:r w:rsidR="000349F3">
              <w:t>styrelsen</w:t>
            </w:r>
          </w:p>
        </w:tc>
      </w:tr>
    </w:tbl>
    <w:p w14:paraId="6B038389" w14:textId="77777777" w:rsidR="006753CB" w:rsidRPr="00207D80" w:rsidRDefault="006753CB" w:rsidP="00AE23BC">
      <w:pPr>
        <w:rPr>
          <w:rFonts w:asciiTheme="majorHAnsi" w:hAnsiTheme="majorHAnsi" w:cstheme="majorHAnsi"/>
        </w:rPr>
      </w:pPr>
    </w:p>
    <w:p w14:paraId="00DA1E14" w14:textId="77777777" w:rsidR="00AE23BC" w:rsidRDefault="00AE23BC" w:rsidP="00BB6453">
      <w:pPr>
        <w:pStyle w:val="Heading2"/>
      </w:pPr>
      <w:r>
        <w:t>Föreningens verksamhet 202</w:t>
      </w:r>
      <w:r w:rsidR="00A74490">
        <w:t>5</w:t>
      </w:r>
      <w:r w:rsidR="00AF4BA1">
        <w:t xml:space="preserve"> </w:t>
      </w:r>
    </w:p>
    <w:p w14:paraId="14EC73FC" w14:textId="63DAD03B" w:rsidR="008F60BB" w:rsidRPr="003061E2" w:rsidRDefault="004724B2" w:rsidP="003061E2">
      <w:pPr>
        <w:pStyle w:val="Heading3"/>
      </w:pPr>
      <w:r>
        <w:t>Verksamhetsplan 2025</w:t>
      </w:r>
    </w:p>
    <w:p w14:paraId="4E2A539A" w14:textId="77777777" w:rsidR="00215706" w:rsidRPr="00207D80" w:rsidRDefault="00215706" w:rsidP="004724B2">
      <w:pPr>
        <w:pStyle w:val="Heading4"/>
        <w:rPr>
          <w:rFonts w:asciiTheme="majorHAnsi" w:hAnsiTheme="majorHAnsi" w:cstheme="majorHAnsi"/>
        </w:rPr>
      </w:pPr>
      <w:r w:rsidRPr="00207D80">
        <w:rPr>
          <w:rFonts w:asciiTheme="majorHAnsi" w:hAnsiTheme="majorHAnsi" w:cstheme="majorHAnsi"/>
        </w:rPr>
        <w:t xml:space="preserve">Att anpassat till den lokala verksamheten verka för att realisera de nationella </w:t>
      </w:r>
      <w:r w:rsidR="008742CB" w:rsidRPr="00207D80">
        <w:rPr>
          <w:rFonts w:asciiTheme="majorHAnsi" w:hAnsiTheme="majorHAnsi" w:cstheme="majorHAnsi"/>
        </w:rPr>
        <w:t>verksamhets</w:t>
      </w:r>
      <w:r w:rsidRPr="00207D80">
        <w:rPr>
          <w:rFonts w:asciiTheme="majorHAnsi" w:hAnsiTheme="majorHAnsi" w:cstheme="majorHAnsi"/>
        </w:rPr>
        <w:t xml:space="preserve">målen </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877A5DE" w14:textId="77777777" w:rsidTr="5F5A5365">
        <w:trPr>
          <w:trHeight w:val="719"/>
        </w:trPr>
        <w:tc>
          <w:tcPr>
            <w:tcW w:w="8494" w:type="dxa"/>
          </w:tcPr>
          <w:p w14:paraId="449340E2" w14:textId="6E6460B1" w:rsidR="004C5695" w:rsidRPr="00C21EC3" w:rsidRDefault="004C5695" w:rsidP="004C5695">
            <w:pPr>
              <w:pStyle w:val="Heading3"/>
              <w:rPr>
                <w:sz w:val="21"/>
                <w:szCs w:val="21"/>
              </w:rPr>
            </w:pPr>
            <w:bookmarkStart w:id="1" w:name="_Hlk182814546"/>
            <w:r w:rsidRPr="00C21EC3">
              <w:rPr>
                <w:sz w:val="21"/>
                <w:szCs w:val="21"/>
              </w:rPr>
              <w:t xml:space="preserve">Verksamhetsplan </w:t>
            </w:r>
            <w:r w:rsidRPr="00C21EC3">
              <w:rPr>
                <w:color w:val="auto"/>
                <w:sz w:val="21"/>
                <w:szCs w:val="21"/>
              </w:rPr>
              <w:t>202</w:t>
            </w:r>
            <w:r w:rsidR="00A65F8D">
              <w:rPr>
                <w:color w:val="auto"/>
                <w:sz w:val="21"/>
                <w:szCs w:val="21"/>
              </w:rPr>
              <w:t>5</w:t>
            </w:r>
            <w:r w:rsidRPr="00C21EC3">
              <w:rPr>
                <w:color w:val="FF0000"/>
                <w:sz w:val="21"/>
                <w:szCs w:val="21"/>
              </w:rPr>
              <w:t xml:space="preserve"> </w:t>
            </w:r>
            <w:r w:rsidRPr="00C21EC3">
              <w:rPr>
                <w:sz w:val="21"/>
                <w:szCs w:val="21"/>
              </w:rPr>
              <w:t>för lokalförening Älvdalen</w:t>
            </w:r>
          </w:p>
          <w:p w14:paraId="602CEAD4" w14:textId="1FCA5C15" w:rsidR="004C5695" w:rsidRPr="00207D80" w:rsidRDefault="004C5695" w:rsidP="004C5695">
            <w:pPr>
              <w:rPr>
                <w:rFonts w:asciiTheme="majorHAnsi" w:hAnsiTheme="majorHAnsi" w:cstheme="majorHAnsi"/>
                <w:sz w:val="18"/>
                <w:szCs w:val="18"/>
              </w:rPr>
            </w:pPr>
            <w:r w:rsidRPr="00207D80">
              <w:rPr>
                <w:rFonts w:asciiTheme="majorHAnsi" w:hAnsiTheme="majorHAnsi" w:cstheme="majorHAnsi"/>
                <w:sz w:val="18"/>
                <w:szCs w:val="18"/>
              </w:rPr>
              <w:t>Vi ska fortsätta att verka för att det ska finnas ombud på arbetsplatserna och stärka dem i sin roll genom ombudsträffar samt uppmuntra dem till att delta i utbildningar, som anordnas i samverkan med andra lokalföreningar.</w:t>
            </w:r>
          </w:p>
          <w:p w14:paraId="36B02640" w14:textId="77777777" w:rsidR="00160DB6" w:rsidRPr="00207D80" w:rsidRDefault="00160DB6" w:rsidP="004C5695">
            <w:pPr>
              <w:spacing w:after="40"/>
              <w:rPr>
                <w:rFonts w:asciiTheme="majorHAnsi" w:eastAsia="Georgia" w:hAnsiTheme="majorHAnsi" w:cstheme="majorHAnsi"/>
                <w:b/>
                <w:bCs/>
                <w:color w:val="000000" w:themeColor="text1"/>
                <w:sz w:val="18"/>
                <w:szCs w:val="18"/>
              </w:rPr>
            </w:pPr>
          </w:p>
          <w:p w14:paraId="1657A25A" w14:textId="7035058C" w:rsidR="004C5695" w:rsidRPr="00207D80" w:rsidRDefault="004C5695" w:rsidP="004C5695">
            <w:pPr>
              <w:spacing w:after="40"/>
              <w:rPr>
                <w:rFonts w:asciiTheme="majorHAnsi" w:eastAsia="Georgia" w:hAnsiTheme="majorHAnsi" w:cstheme="majorHAnsi"/>
                <w:color w:val="000000" w:themeColor="text1"/>
                <w:sz w:val="18"/>
                <w:szCs w:val="18"/>
              </w:rPr>
            </w:pPr>
            <w:r w:rsidRPr="00207D80">
              <w:rPr>
                <w:rFonts w:asciiTheme="majorHAnsi" w:eastAsia="Georgia" w:hAnsiTheme="majorHAnsi" w:cstheme="majorHAnsi"/>
                <w:b/>
                <w:bCs/>
                <w:color w:val="000000" w:themeColor="text1"/>
                <w:sz w:val="18"/>
                <w:szCs w:val="18"/>
              </w:rPr>
              <w:t>Särskilt prioriterat för 2025 är:</w:t>
            </w:r>
          </w:p>
          <w:p w14:paraId="3AFC0813" w14:textId="09BF1C4B" w:rsidR="004C5695" w:rsidRPr="00207D80" w:rsidRDefault="004C5695" w:rsidP="004C5695">
            <w:pPr>
              <w:pStyle w:val="ListBullet"/>
              <w:spacing w:after="40"/>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Kollektivavtal som stärker både relativ- och reallöneutveckling.</w:t>
            </w:r>
          </w:p>
          <w:p w14:paraId="71CE8F46" w14:textId="19F4E192" w:rsidR="004C5695" w:rsidRPr="00207D80" w:rsidRDefault="004C5695" w:rsidP="004C5695">
            <w:pPr>
              <w:pStyle w:val="ListBullet"/>
              <w:spacing w:after="40"/>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Tydligare formuleringar kring kärnuppdraget, inklusive för- och efterarbete och läraruppdragets innehåll.</w:t>
            </w:r>
          </w:p>
          <w:p w14:paraId="1C5B707C" w14:textId="213B8428" w:rsidR="004C5695" w:rsidRPr="00207D80" w:rsidRDefault="004C5695" w:rsidP="004C5695">
            <w:pPr>
              <w:pStyle w:val="ListBullet"/>
              <w:spacing w:after="40"/>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Förtydligade skrivningar om arbetsbelastning.</w:t>
            </w:r>
          </w:p>
          <w:p w14:paraId="7AF708DB" w14:textId="31BB112C" w:rsidR="004C5695" w:rsidRPr="00207D80" w:rsidRDefault="004C5695" w:rsidP="004C5695">
            <w:pPr>
              <w:pStyle w:val="ListBullet"/>
              <w:spacing w:after="160"/>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Förtydligade skrivningar om barn-/elevgruppers storlek.</w:t>
            </w:r>
          </w:p>
          <w:p w14:paraId="7A415C1C" w14:textId="5EAB9143" w:rsidR="00770D9C" w:rsidRPr="00207D80" w:rsidRDefault="00770D9C" w:rsidP="00172E4C">
            <w:pPr>
              <w:pStyle w:val="ListBullet"/>
              <w:numPr>
                <w:ilvl w:val="0"/>
                <w:numId w:val="0"/>
              </w:numPr>
              <w:spacing w:after="160"/>
              <w:rPr>
                <w:rFonts w:asciiTheme="majorHAnsi" w:hAnsiTheme="majorHAnsi" w:cstheme="majorHAnsi"/>
              </w:rPr>
            </w:pPr>
          </w:p>
        </w:tc>
      </w:tr>
    </w:tbl>
    <w:bookmarkEnd w:id="1"/>
    <w:p w14:paraId="61230DB0" w14:textId="77777777" w:rsidR="0012038F" w:rsidRPr="00207D80" w:rsidRDefault="0012038F" w:rsidP="004724B2">
      <w:pPr>
        <w:pStyle w:val="Heading4"/>
        <w:rPr>
          <w:rFonts w:asciiTheme="majorHAnsi" w:hAnsiTheme="majorHAnsi" w:cstheme="majorHAnsi"/>
          <w:lang w:eastAsia="sv-SE"/>
        </w:rPr>
      </w:pPr>
      <w:r w:rsidRPr="00207D80">
        <w:rPr>
          <w:rFonts w:asciiTheme="majorHAnsi" w:hAnsiTheme="majorHAnsi" w:cstheme="majorHAnsi"/>
          <w:lang w:eastAsia="sv-SE"/>
        </w:rPr>
        <w:t>Säkerställa demokratiska arenor präglade av delaktighet och dialog på alla nivåer i förbundet.</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03B0DE4" w14:textId="77777777">
        <w:trPr>
          <w:trHeight w:val="719"/>
        </w:trPr>
        <w:tc>
          <w:tcPr>
            <w:tcW w:w="8494" w:type="dxa"/>
          </w:tcPr>
          <w:p w14:paraId="6B77E698" w14:textId="77777777" w:rsidR="00F27774" w:rsidRPr="00207D80" w:rsidRDefault="007D5A94" w:rsidP="00984B24">
            <w:pPr>
              <w:pStyle w:val="Faktabrdtext"/>
            </w:pPr>
            <w:r>
              <w:t xml:space="preserve">Under 2025 har ett årsmöte genomförts med </w:t>
            </w:r>
            <w:r w:rsidR="004426D7">
              <w:t xml:space="preserve">middag efteråt. </w:t>
            </w:r>
          </w:p>
          <w:p w14:paraId="7EC2EA07" w14:textId="77777777" w:rsidR="00FE1082" w:rsidRPr="00207D80" w:rsidRDefault="004426D7" w:rsidP="00984B24">
            <w:pPr>
              <w:pStyle w:val="Faktabrdtext"/>
            </w:pPr>
            <w:r>
              <w:t>Ombudsmöte</w:t>
            </w:r>
            <w:r w:rsidR="00C16A2B">
              <w:t xml:space="preserve"> för både norra och södra området har </w:t>
            </w:r>
            <w:r w:rsidR="0077462F">
              <w:t>genomförts</w:t>
            </w:r>
            <w:r w:rsidR="00B2115C">
              <w:t xml:space="preserve">. </w:t>
            </w:r>
          </w:p>
          <w:p w14:paraId="3F8CADF5" w14:textId="0BB6CC29" w:rsidR="00770D9C" w:rsidRDefault="005B2A2D" w:rsidP="00984B24">
            <w:pPr>
              <w:pStyle w:val="Faktabrdtext"/>
            </w:pPr>
            <w:r>
              <w:t>Teamsgrupp finns där kommunikation med ombud sker och information läggs ut. Ett antal både generella och riktade nyhetsbrev har gått ut till medlemmarna under v</w:t>
            </w:r>
            <w:r w:rsidR="00D9590F">
              <w:t>e</w:t>
            </w:r>
            <w:r>
              <w:t>rksamhetsåret.</w:t>
            </w:r>
          </w:p>
          <w:p w14:paraId="70D5AC2C" w14:textId="1D57315B" w:rsidR="00770D9C" w:rsidRPr="00207D80" w:rsidRDefault="00192A99" w:rsidP="00192A99">
            <w:pPr>
              <w:rPr>
                <w:rFonts w:asciiTheme="majorHAnsi" w:hAnsiTheme="majorHAnsi" w:cstheme="majorHAnsi"/>
              </w:rPr>
            </w:pPr>
            <w:r w:rsidRPr="00207D80">
              <w:rPr>
                <w:rFonts w:asciiTheme="majorHAnsi" w:hAnsiTheme="majorHAnsi" w:cstheme="majorHAnsi"/>
                <w:color w:val="000000" w:themeColor="text1"/>
                <w:sz w:val="18"/>
                <w:szCs w:val="18"/>
              </w:rPr>
              <w:t xml:space="preserve">Styrelsen har deltagit i distriktsråd, haft kontakter med regionens ombudsmän och kommunicerat </w:t>
            </w:r>
            <w:r w:rsidR="00A351A1" w:rsidRPr="00207D80">
              <w:rPr>
                <w:rFonts w:asciiTheme="majorHAnsi" w:hAnsiTheme="majorHAnsi" w:cstheme="majorHAnsi"/>
                <w:color w:val="000000" w:themeColor="text1"/>
                <w:sz w:val="18"/>
                <w:szCs w:val="18"/>
              </w:rPr>
              <w:t>med ombud och medlemmar</w:t>
            </w:r>
            <w:r w:rsidRPr="00207D80">
              <w:rPr>
                <w:rFonts w:asciiTheme="majorHAnsi" w:hAnsiTheme="majorHAnsi" w:cstheme="majorHAnsi"/>
                <w:color w:val="000000" w:themeColor="text1"/>
                <w:sz w:val="18"/>
                <w:szCs w:val="18"/>
              </w:rPr>
              <w:t xml:space="preserve"> via teams, ombud </w:t>
            </w:r>
            <w:r w:rsidR="00754E71" w:rsidRPr="00207D80">
              <w:rPr>
                <w:rFonts w:asciiTheme="majorHAnsi" w:hAnsiTheme="majorHAnsi" w:cstheme="majorHAnsi"/>
                <w:color w:val="000000" w:themeColor="text1"/>
                <w:sz w:val="18"/>
                <w:szCs w:val="18"/>
              </w:rPr>
              <w:t xml:space="preserve">på </w:t>
            </w:r>
            <w:r w:rsidR="00485984" w:rsidRPr="00207D80">
              <w:rPr>
                <w:rFonts w:asciiTheme="majorHAnsi" w:hAnsiTheme="majorHAnsi" w:cstheme="majorHAnsi"/>
                <w:color w:val="000000" w:themeColor="text1"/>
                <w:sz w:val="18"/>
                <w:szCs w:val="18"/>
              </w:rPr>
              <w:t>arbetsplatserna</w:t>
            </w:r>
            <w:r w:rsidR="00754E71" w:rsidRPr="00207D80">
              <w:rPr>
                <w:rFonts w:asciiTheme="majorHAnsi" w:hAnsiTheme="majorHAnsi" w:cstheme="majorHAnsi"/>
                <w:color w:val="000000" w:themeColor="text1"/>
                <w:sz w:val="18"/>
                <w:szCs w:val="18"/>
              </w:rPr>
              <w:t xml:space="preserve"> </w:t>
            </w:r>
            <w:r w:rsidRPr="00207D80">
              <w:rPr>
                <w:rFonts w:asciiTheme="majorHAnsi" w:hAnsiTheme="majorHAnsi" w:cstheme="majorHAnsi"/>
                <w:color w:val="000000" w:themeColor="text1"/>
                <w:sz w:val="18"/>
                <w:szCs w:val="18"/>
              </w:rPr>
              <w:t xml:space="preserve">och </w:t>
            </w:r>
            <w:r w:rsidR="00485984" w:rsidRPr="00207D80">
              <w:rPr>
                <w:rFonts w:asciiTheme="majorHAnsi" w:hAnsiTheme="majorHAnsi" w:cstheme="majorHAnsi"/>
                <w:color w:val="000000" w:themeColor="text1"/>
                <w:sz w:val="18"/>
                <w:szCs w:val="18"/>
              </w:rPr>
              <w:t>via ordförandens</w:t>
            </w:r>
            <w:r w:rsidR="00CB7A61" w:rsidRPr="00207D80">
              <w:rPr>
                <w:rFonts w:asciiTheme="majorHAnsi" w:hAnsiTheme="majorHAnsi" w:cstheme="majorHAnsi"/>
                <w:color w:val="000000" w:themeColor="text1"/>
                <w:sz w:val="18"/>
                <w:szCs w:val="18"/>
              </w:rPr>
              <w:t xml:space="preserve"> </w:t>
            </w:r>
            <w:r w:rsidRPr="00207D80">
              <w:rPr>
                <w:rFonts w:asciiTheme="majorHAnsi" w:hAnsiTheme="majorHAnsi" w:cstheme="majorHAnsi"/>
                <w:color w:val="000000" w:themeColor="text1"/>
                <w:sz w:val="18"/>
                <w:szCs w:val="18"/>
              </w:rPr>
              <w:t>medlemsbrev</w:t>
            </w:r>
            <w:r w:rsidR="0005474D" w:rsidRPr="00207D80">
              <w:rPr>
                <w:rFonts w:asciiTheme="majorHAnsi" w:hAnsiTheme="majorHAnsi" w:cstheme="majorHAnsi"/>
                <w:color w:val="000000" w:themeColor="text1"/>
                <w:sz w:val="18"/>
                <w:szCs w:val="18"/>
              </w:rPr>
              <w:t>.</w:t>
            </w:r>
          </w:p>
        </w:tc>
      </w:tr>
    </w:tbl>
    <w:p w14:paraId="0490D20D" w14:textId="77777777" w:rsidR="003D769C" w:rsidRPr="00207D80" w:rsidRDefault="003D769C" w:rsidP="003D769C">
      <w:pPr>
        <w:spacing w:after="0"/>
        <w:rPr>
          <w:rFonts w:asciiTheme="majorHAnsi" w:hAnsiTheme="majorHAnsi" w:cstheme="majorHAnsi"/>
          <w:b/>
        </w:rPr>
      </w:pPr>
    </w:p>
    <w:p w14:paraId="42D6F79E" w14:textId="77777777" w:rsidR="003D769C" w:rsidRPr="00207D80" w:rsidRDefault="003D769C" w:rsidP="004724B2">
      <w:pPr>
        <w:pStyle w:val="Heading4"/>
        <w:rPr>
          <w:rFonts w:asciiTheme="majorHAnsi" w:hAnsiTheme="majorHAnsi" w:cstheme="majorHAnsi"/>
          <w:b w:val="0"/>
          <w:lang w:eastAsia="sv-SE"/>
        </w:rPr>
      </w:pPr>
      <w:r w:rsidRPr="00207D80">
        <w:rPr>
          <w:rFonts w:asciiTheme="majorHAnsi" w:hAnsiTheme="majorHAnsi" w:cstheme="majorHAnsi"/>
        </w:rPr>
        <w:t>Rekrytera fler medlemmar och öka vår fackliga styrka.</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248636DE" w14:textId="77777777">
        <w:trPr>
          <w:trHeight w:val="719"/>
        </w:trPr>
        <w:tc>
          <w:tcPr>
            <w:tcW w:w="8494" w:type="dxa"/>
          </w:tcPr>
          <w:p w14:paraId="7EA5656B" w14:textId="578F6BB0" w:rsidR="00624B38" w:rsidRDefault="00260072" w:rsidP="00984B24">
            <w:pPr>
              <w:pStyle w:val="Faktabrdtext"/>
            </w:pPr>
            <w:r w:rsidRPr="00207D80">
              <w:t xml:space="preserve">Sveriges Lärare Älvdalen har lyckats med rekryteringar enligt förbundets </w:t>
            </w:r>
            <w:r w:rsidR="00D10F65" w:rsidRPr="00207D80">
              <w:t>uppsatta mål</w:t>
            </w:r>
            <w:r w:rsidR="00853FB3" w:rsidRPr="00207D80">
              <w:t xml:space="preserve"> 2025, att </w:t>
            </w:r>
            <w:r w:rsidR="00D25B4A" w:rsidRPr="00207D80">
              <w:t xml:space="preserve">både rekrytera </w:t>
            </w:r>
            <w:r w:rsidR="00DE38D7" w:rsidRPr="00207D80">
              <w:t>nya medlemmar samt minska antalet utträden.</w:t>
            </w:r>
          </w:p>
          <w:p w14:paraId="704B415F" w14:textId="0B19FA56" w:rsidR="00770D9C" w:rsidRDefault="00DE2471" w:rsidP="00984B24">
            <w:pPr>
              <w:pStyle w:val="Faktabrdtext"/>
            </w:pPr>
            <w:r>
              <w:t>I januari 2025 hade vi</w:t>
            </w:r>
            <w:r w:rsidR="007A04E3">
              <w:t xml:space="preserve"> 112 yrkesverksamma medlemmar</w:t>
            </w:r>
            <w:r w:rsidR="00A93A4A">
              <w:t xml:space="preserve">, totalt </w:t>
            </w:r>
            <w:r w:rsidR="00E42078">
              <w:t>15</w:t>
            </w:r>
            <w:r w:rsidR="007952DC">
              <w:t>1</w:t>
            </w:r>
            <w:r>
              <w:t xml:space="preserve"> medlemmar</w:t>
            </w:r>
          </w:p>
          <w:p w14:paraId="3D970E33" w14:textId="77777777" w:rsidR="004C1353" w:rsidRDefault="002E02E8" w:rsidP="00984B24">
            <w:pPr>
              <w:pStyle w:val="Faktabrdtext"/>
            </w:pPr>
            <w:r>
              <w:t xml:space="preserve">I december 2025 hade föreningen </w:t>
            </w:r>
            <w:r w:rsidR="003A053E">
              <w:t>114 yrkesverksamma</w:t>
            </w:r>
            <w:r w:rsidR="00423D1D">
              <w:t xml:space="preserve"> medlemmar, totalt </w:t>
            </w:r>
            <w:r w:rsidR="00595AE1">
              <w:t>15</w:t>
            </w:r>
            <w:r w:rsidR="00846E50">
              <w:t>4</w:t>
            </w:r>
            <w:r w:rsidR="00595AE1">
              <w:t xml:space="preserve"> medlemmar</w:t>
            </w:r>
          </w:p>
          <w:p w14:paraId="3493C8AC" w14:textId="2E7328CE" w:rsidR="00014872" w:rsidRPr="00984B24" w:rsidRDefault="00014872" w:rsidP="00984B24">
            <w:pPr>
              <w:pStyle w:val="Faktabrdtext"/>
            </w:pPr>
            <w:r>
              <w:t>En ökning med 2 yrkesverksamma medlemmar, total</w:t>
            </w:r>
            <w:r w:rsidR="001D0FCD">
              <w:t xml:space="preserve"> ökning med 3 medlemmar.</w:t>
            </w:r>
          </w:p>
        </w:tc>
      </w:tr>
    </w:tbl>
    <w:p w14:paraId="4BF3A7F5" w14:textId="77777777" w:rsidR="00770D9C" w:rsidRPr="00D81283" w:rsidRDefault="00770D9C" w:rsidP="00D81283">
      <w:pPr>
        <w:pStyle w:val="Faktabrdtext"/>
        <w:rPr>
          <w:sz w:val="4"/>
          <w:szCs w:val="4"/>
        </w:rPr>
      </w:pPr>
    </w:p>
    <w:p w14:paraId="5D7F3C84" w14:textId="77777777" w:rsidR="0035453C" w:rsidRPr="00207D80" w:rsidRDefault="0035453C" w:rsidP="00E3333F">
      <w:pPr>
        <w:pStyle w:val="Heading4"/>
        <w:rPr>
          <w:rFonts w:asciiTheme="majorHAnsi" w:hAnsiTheme="majorHAnsi" w:cstheme="majorHAnsi"/>
          <w:lang w:eastAsia="sv-SE"/>
        </w:rPr>
      </w:pPr>
      <w:r w:rsidRPr="00207D80">
        <w:rPr>
          <w:rFonts w:asciiTheme="majorHAnsi" w:hAnsiTheme="majorHAnsi" w:cstheme="majorHAnsi"/>
        </w:rPr>
        <w:t xml:space="preserve">Stärka vårt fackliga inflytande lokalt och nationellt genom att vi blir fler ombud med rätt förutsättningar. </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C843600" w14:textId="77777777">
        <w:trPr>
          <w:trHeight w:val="719"/>
        </w:trPr>
        <w:tc>
          <w:tcPr>
            <w:tcW w:w="8494" w:type="dxa"/>
          </w:tcPr>
          <w:p w14:paraId="1A256975" w14:textId="2862F7A7" w:rsidR="00E719AF" w:rsidRDefault="002C37C1" w:rsidP="00984B24">
            <w:pPr>
              <w:pStyle w:val="Faktabrdtext"/>
            </w:pPr>
            <w:r>
              <w:t xml:space="preserve">Ombud har under 2025 funnits på alla </w:t>
            </w:r>
            <w:r w:rsidR="00956F43">
              <w:t>arbetsplatser</w:t>
            </w:r>
            <w:r w:rsidR="00F41AC6">
              <w:t xml:space="preserve"> utom </w:t>
            </w:r>
            <w:proofErr w:type="spellStart"/>
            <w:r w:rsidR="00F41AC6">
              <w:t>Höghol</w:t>
            </w:r>
            <w:proofErr w:type="spellEnd"/>
            <w:r w:rsidR="00A90FF1">
              <w:t xml:space="preserve">. </w:t>
            </w:r>
            <w:r w:rsidR="00E719AF">
              <w:t xml:space="preserve">Till verksamhetsåret 2026 har </w:t>
            </w:r>
            <w:r w:rsidR="00CC7C7F">
              <w:t xml:space="preserve">ombud på </w:t>
            </w:r>
            <w:proofErr w:type="spellStart"/>
            <w:r w:rsidR="00CC7C7F">
              <w:t>Höghol</w:t>
            </w:r>
            <w:proofErr w:type="spellEnd"/>
            <w:r w:rsidR="00CC7C7F">
              <w:t xml:space="preserve"> tillsatts och </w:t>
            </w:r>
            <w:r w:rsidR="00066EBF">
              <w:t xml:space="preserve">ombudet på </w:t>
            </w:r>
            <w:proofErr w:type="spellStart"/>
            <w:r w:rsidR="00066EBF">
              <w:t>Skogslia</w:t>
            </w:r>
            <w:proofErr w:type="spellEnd"/>
            <w:r w:rsidR="00066EBF">
              <w:t xml:space="preserve"> har bytt arbetsplats</w:t>
            </w:r>
            <w:r w:rsidR="00201DBB" w:rsidRPr="00207D80">
              <w:t>.</w:t>
            </w:r>
            <w:r w:rsidR="006A7DA5" w:rsidRPr="00207D80">
              <w:t xml:space="preserve"> Huvudskyddsombud</w:t>
            </w:r>
            <w:r w:rsidR="001B116E" w:rsidRPr="00207D80">
              <w:t xml:space="preserve"> </w:t>
            </w:r>
            <w:r w:rsidR="007745FD" w:rsidRPr="00207D80">
              <w:t xml:space="preserve">finns tillgängligt för </w:t>
            </w:r>
            <w:proofErr w:type="spellStart"/>
            <w:r w:rsidR="007745FD" w:rsidRPr="00207D80">
              <w:t>Skolgslia</w:t>
            </w:r>
            <w:proofErr w:type="spellEnd"/>
            <w:r w:rsidR="007745FD" w:rsidRPr="00207D80">
              <w:t xml:space="preserve"> tills </w:t>
            </w:r>
            <w:r w:rsidR="00F6033B" w:rsidRPr="00207D80">
              <w:t xml:space="preserve">nytt </w:t>
            </w:r>
            <w:r w:rsidR="00E84B3E" w:rsidRPr="00207D80">
              <w:t>ombud valts på arbetsplatsen.</w:t>
            </w:r>
          </w:p>
          <w:p w14:paraId="50FB646E" w14:textId="33EE815D" w:rsidR="00E719AF" w:rsidRDefault="00A90FF1" w:rsidP="00984B24">
            <w:pPr>
              <w:pStyle w:val="Faktabrdtext"/>
            </w:pPr>
            <w:r>
              <w:t xml:space="preserve">Ombudsträffar </w:t>
            </w:r>
            <w:r w:rsidR="00201DBB" w:rsidRPr="00207D80">
              <w:t xml:space="preserve">ska </w:t>
            </w:r>
            <w:r w:rsidRPr="00207D80">
              <w:t>genomför</w:t>
            </w:r>
            <w:r w:rsidR="00201DBB" w:rsidRPr="00207D80">
              <w:t>as</w:t>
            </w:r>
            <w:r>
              <w:t xml:space="preserve"> varje termin i båda norr och söder</w:t>
            </w:r>
            <w:r w:rsidR="006630E4">
              <w:t xml:space="preserve">. </w:t>
            </w:r>
          </w:p>
          <w:p w14:paraId="08EFA471" w14:textId="4584DFBE" w:rsidR="00770D9C" w:rsidRPr="00984B24" w:rsidRDefault="006630E4" w:rsidP="00984B24">
            <w:pPr>
              <w:pStyle w:val="Faktabrdtext"/>
            </w:pPr>
            <w:r>
              <w:t>Medlemsträff med filmvisning av ”Det omätbara” har genomförts.</w:t>
            </w:r>
            <w:r w:rsidR="00DE2427">
              <w:t xml:space="preserve"> Styrelsemedlemmar har besökt alla arbetsplatser under året.</w:t>
            </w:r>
          </w:p>
        </w:tc>
      </w:tr>
    </w:tbl>
    <w:p w14:paraId="27188B9F" w14:textId="77777777" w:rsidR="00797AEF" w:rsidRPr="00207D80" w:rsidRDefault="007857B5" w:rsidP="00E3333F">
      <w:pPr>
        <w:pStyle w:val="Heading4"/>
        <w:rPr>
          <w:rFonts w:asciiTheme="majorHAnsi" w:hAnsiTheme="majorHAnsi" w:cstheme="majorHAnsi"/>
        </w:rPr>
      </w:pPr>
      <w:r w:rsidRPr="00207D80">
        <w:rPr>
          <w:rFonts w:asciiTheme="majorHAnsi" w:hAnsiTheme="majorHAnsi" w:cstheme="majorHAnsi"/>
          <w:lang w:eastAsia="sv-SE"/>
        </w:rPr>
        <w:t>Via nationella</w:t>
      </w:r>
      <w:r w:rsidRPr="00207D80">
        <w:rPr>
          <w:rFonts w:asciiTheme="majorHAnsi" w:hAnsiTheme="majorHAnsi" w:cstheme="majorHAnsi"/>
          <w:bCs/>
          <w:lang w:eastAsia="sv-SE"/>
        </w:rPr>
        <w:t xml:space="preserve">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0E2386DF" w14:textId="77777777">
        <w:trPr>
          <w:trHeight w:val="719"/>
        </w:trPr>
        <w:tc>
          <w:tcPr>
            <w:tcW w:w="8494" w:type="dxa"/>
          </w:tcPr>
          <w:p w14:paraId="1D0B8263" w14:textId="6D872DEF" w:rsidR="009B5DEF" w:rsidRPr="00207D80" w:rsidRDefault="006523D2" w:rsidP="00984B24">
            <w:pPr>
              <w:pStyle w:val="Faktabrdtext"/>
              <w:rPr>
                <w:color w:val="000000" w:themeColor="text1"/>
              </w:rPr>
            </w:pPr>
            <w:r w:rsidRPr="00207D80">
              <w:t>Hök25 efterföljs</w:t>
            </w:r>
            <w:r w:rsidR="00E84B3E" w:rsidRPr="00207D80">
              <w:t xml:space="preserve"> i Älvdalens kommun.</w:t>
            </w:r>
          </w:p>
          <w:p w14:paraId="5D95CC48" w14:textId="77777777" w:rsidR="009B67D2" w:rsidRPr="00207D80" w:rsidRDefault="009B67D2" w:rsidP="009B67D2">
            <w:pPr>
              <w:pStyle w:val="ListBullet"/>
              <w:numPr>
                <w:ilvl w:val="0"/>
                <w:numId w:val="0"/>
              </w:numPr>
              <w:spacing w:after="160"/>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Styrelsen bevakar arbetet med regeringens statliga utredning om reglerad undervisningstid för lärare. Förhandlingsombud är med i löneöversyn. Representanter för Sveriges Lärare Älvdalen lyfter frågor fortlöpande runt arbetsbelastning och organisation på förvaltningsråd.</w:t>
            </w:r>
          </w:p>
          <w:p w14:paraId="2C2FFB7E" w14:textId="5616A663" w:rsidR="006B3FF0" w:rsidRPr="00207D80" w:rsidRDefault="006B3FF0" w:rsidP="009B67D2">
            <w:pPr>
              <w:pStyle w:val="ListBullet"/>
              <w:numPr>
                <w:ilvl w:val="0"/>
                <w:numId w:val="0"/>
              </w:numPr>
              <w:spacing w:after="160"/>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Representanter för Sveriges Lärare Älvdalen deltar i distriktsråd</w:t>
            </w:r>
            <w:r w:rsidR="00CF4BF9" w:rsidRPr="00207D80">
              <w:rPr>
                <w:rFonts w:asciiTheme="majorHAnsi" w:eastAsia="Georgia" w:hAnsiTheme="majorHAnsi" w:cstheme="majorHAnsi"/>
                <w:color w:val="000000" w:themeColor="text1"/>
                <w:sz w:val="18"/>
                <w:szCs w:val="18"/>
              </w:rPr>
              <w:t xml:space="preserve"> för Sveriges Lärare samt förvaltningsråd och </w:t>
            </w:r>
            <w:r w:rsidR="00207D80">
              <w:rPr>
                <w:rFonts w:asciiTheme="majorHAnsi" w:eastAsia="Georgia" w:hAnsiTheme="majorHAnsi" w:cstheme="majorHAnsi"/>
                <w:color w:val="000000" w:themeColor="text1"/>
                <w:sz w:val="18"/>
                <w:szCs w:val="18"/>
              </w:rPr>
              <w:t>C</w:t>
            </w:r>
            <w:r w:rsidR="00CF4BF9" w:rsidRPr="00207D80">
              <w:rPr>
                <w:rFonts w:asciiTheme="majorHAnsi" w:eastAsia="Georgia" w:hAnsiTheme="majorHAnsi" w:cstheme="majorHAnsi"/>
                <w:color w:val="000000" w:themeColor="text1"/>
                <w:sz w:val="18"/>
                <w:szCs w:val="18"/>
              </w:rPr>
              <w:t xml:space="preserve">esam </w:t>
            </w:r>
            <w:r w:rsidR="00176469" w:rsidRPr="00207D80">
              <w:rPr>
                <w:rFonts w:asciiTheme="majorHAnsi" w:eastAsia="Georgia" w:hAnsiTheme="majorHAnsi" w:cstheme="majorHAnsi"/>
                <w:color w:val="000000" w:themeColor="text1"/>
                <w:sz w:val="18"/>
                <w:szCs w:val="18"/>
              </w:rPr>
              <w:t>tillsammans med arbetsgivaren.</w:t>
            </w:r>
          </w:p>
          <w:p w14:paraId="4DC8098F" w14:textId="693E43AC" w:rsidR="009B5DEF" w:rsidRPr="00984B24" w:rsidRDefault="009B5DEF" w:rsidP="00984B24">
            <w:pPr>
              <w:pStyle w:val="Faktabrdtext"/>
            </w:pPr>
          </w:p>
        </w:tc>
      </w:tr>
    </w:tbl>
    <w:p w14:paraId="03F9DD46" w14:textId="77777777" w:rsidR="00B54A73" w:rsidRPr="00207D80" w:rsidRDefault="00594D7E" w:rsidP="00E3333F">
      <w:pPr>
        <w:pStyle w:val="Heading4"/>
        <w:rPr>
          <w:rFonts w:asciiTheme="majorHAnsi" w:hAnsiTheme="majorHAnsi" w:cstheme="majorHAnsi"/>
        </w:rPr>
      </w:pPr>
      <w:r w:rsidRPr="00207D80">
        <w:rPr>
          <w:rFonts w:asciiTheme="majorHAnsi" w:hAnsiTheme="majorHAnsi" w:cstheme="majorHAnsi"/>
          <w:lang w:eastAsia="sv-SE"/>
        </w:rPr>
        <w:t>Påverka politiken lokalt och nationellt så att förbundets demokratiskt fastställda politiska ställningstaganden vinner genomslag.</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3E6BE9C0" w14:textId="77777777">
        <w:trPr>
          <w:trHeight w:val="719"/>
        </w:trPr>
        <w:tc>
          <w:tcPr>
            <w:tcW w:w="8494" w:type="dxa"/>
          </w:tcPr>
          <w:p w14:paraId="4DFB11A1" w14:textId="1FBAEBA6" w:rsidR="00C75C5B" w:rsidRPr="00207D80" w:rsidRDefault="00C75C5B" w:rsidP="00C75C5B">
            <w:pPr>
              <w:rPr>
                <w:rFonts w:asciiTheme="majorHAnsi" w:hAnsiTheme="majorHAnsi" w:cstheme="majorHAnsi"/>
                <w:color w:val="000000" w:themeColor="text1"/>
                <w:sz w:val="18"/>
                <w:szCs w:val="18"/>
              </w:rPr>
            </w:pPr>
            <w:r w:rsidRPr="00207D80">
              <w:rPr>
                <w:rFonts w:asciiTheme="majorHAnsi" w:hAnsiTheme="majorHAnsi" w:cstheme="majorHAnsi"/>
                <w:color w:val="000000" w:themeColor="text1"/>
                <w:sz w:val="18"/>
                <w:szCs w:val="18"/>
              </w:rPr>
              <w:t>Styrelsen har fått information om kommunens budget och besparingsplaner år 2026 för budget i balans</w:t>
            </w:r>
            <w:r w:rsidR="002F76B5" w:rsidRPr="00207D80">
              <w:rPr>
                <w:rFonts w:asciiTheme="majorHAnsi" w:hAnsiTheme="majorHAnsi" w:cstheme="majorHAnsi"/>
                <w:color w:val="000000" w:themeColor="text1"/>
                <w:sz w:val="18"/>
                <w:szCs w:val="18"/>
              </w:rPr>
              <w:t xml:space="preserve"> </w:t>
            </w:r>
            <w:r w:rsidR="002D7B31" w:rsidRPr="00207D80">
              <w:rPr>
                <w:rFonts w:asciiTheme="majorHAnsi" w:hAnsiTheme="majorHAnsi" w:cstheme="majorHAnsi"/>
                <w:color w:val="000000" w:themeColor="text1"/>
                <w:sz w:val="18"/>
                <w:szCs w:val="18"/>
              </w:rPr>
              <w:t xml:space="preserve">genom deltagande </w:t>
            </w:r>
            <w:r w:rsidR="00FD0330" w:rsidRPr="00207D80">
              <w:rPr>
                <w:rFonts w:asciiTheme="majorHAnsi" w:hAnsiTheme="majorHAnsi" w:cstheme="majorHAnsi"/>
                <w:color w:val="000000" w:themeColor="text1"/>
                <w:sz w:val="18"/>
                <w:szCs w:val="18"/>
              </w:rPr>
              <w:t xml:space="preserve">på förvaltningsråd och </w:t>
            </w:r>
            <w:r w:rsidR="00207D80" w:rsidRPr="00207D80">
              <w:rPr>
                <w:rFonts w:asciiTheme="majorHAnsi" w:hAnsiTheme="majorHAnsi" w:cstheme="majorHAnsi"/>
                <w:color w:val="000000" w:themeColor="text1"/>
                <w:sz w:val="18"/>
                <w:szCs w:val="18"/>
              </w:rPr>
              <w:t>C</w:t>
            </w:r>
            <w:r w:rsidR="00FD0330" w:rsidRPr="00207D80">
              <w:rPr>
                <w:rFonts w:asciiTheme="majorHAnsi" w:hAnsiTheme="majorHAnsi" w:cstheme="majorHAnsi"/>
                <w:color w:val="000000" w:themeColor="text1"/>
                <w:sz w:val="18"/>
                <w:szCs w:val="18"/>
              </w:rPr>
              <w:t>esam enligt a</w:t>
            </w:r>
            <w:r w:rsidR="00207D80" w:rsidRPr="00207D80">
              <w:rPr>
                <w:rFonts w:asciiTheme="majorHAnsi" w:hAnsiTheme="majorHAnsi" w:cstheme="majorHAnsi"/>
                <w:color w:val="000000" w:themeColor="text1"/>
                <w:sz w:val="18"/>
                <w:szCs w:val="18"/>
              </w:rPr>
              <w:t>v</w:t>
            </w:r>
            <w:r w:rsidR="00FD0330" w:rsidRPr="00207D80">
              <w:rPr>
                <w:rFonts w:asciiTheme="majorHAnsi" w:hAnsiTheme="majorHAnsi" w:cstheme="majorHAnsi"/>
                <w:color w:val="000000" w:themeColor="text1"/>
                <w:sz w:val="18"/>
                <w:szCs w:val="18"/>
              </w:rPr>
              <w:t>talat samverka</w:t>
            </w:r>
            <w:r w:rsidR="00207D80" w:rsidRPr="00207D80">
              <w:rPr>
                <w:rFonts w:asciiTheme="majorHAnsi" w:hAnsiTheme="majorHAnsi" w:cstheme="majorHAnsi"/>
                <w:color w:val="000000" w:themeColor="text1"/>
                <w:sz w:val="18"/>
                <w:szCs w:val="18"/>
              </w:rPr>
              <w:t>n</w:t>
            </w:r>
            <w:r w:rsidR="00FD0330" w:rsidRPr="00207D80">
              <w:rPr>
                <w:rFonts w:asciiTheme="majorHAnsi" w:hAnsiTheme="majorHAnsi" w:cstheme="majorHAnsi"/>
                <w:color w:val="000000" w:themeColor="text1"/>
                <w:sz w:val="18"/>
                <w:szCs w:val="18"/>
              </w:rPr>
              <w:t>savtal</w:t>
            </w:r>
            <w:r w:rsidRPr="00207D80">
              <w:rPr>
                <w:rFonts w:asciiTheme="majorHAnsi" w:hAnsiTheme="majorHAnsi" w:cstheme="majorHAnsi"/>
                <w:color w:val="000000" w:themeColor="text1"/>
                <w:sz w:val="18"/>
                <w:szCs w:val="18"/>
              </w:rPr>
              <w:t>.</w:t>
            </w:r>
          </w:p>
          <w:p w14:paraId="1000B854" w14:textId="77777777" w:rsidR="00394A0D" w:rsidRPr="00207D80" w:rsidRDefault="00394A0D" w:rsidP="00C75C5B">
            <w:pPr>
              <w:rPr>
                <w:rFonts w:asciiTheme="majorHAnsi" w:hAnsiTheme="majorHAnsi" w:cstheme="majorHAnsi"/>
                <w:color w:val="000000" w:themeColor="text1"/>
                <w:sz w:val="18"/>
                <w:szCs w:val="18"/>
              </w:rPr>
            </w:pPr>
          </w:p>
          <w:p w14:paraId="48F0B87C" w14:textId="77777777" w:rsidR="00E84B3E" w:rsidRPr="00207D80" w:rsidRDefault="00172E4C" w:rsidP="00172E4C">
            <w:pPr>
              <w:pStyle w:val="ListBullet"/>
              <w:numPr>
                <w:ilvl w:val="0"/>
                <w:numId w:val="0"/>
              </w:numPr>
              <w:spacing w:after="160"/>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 xml:space="preserve">Styrelsen bevakar arbetet med regeringens statliga utredning om reglerad undervisningstid för lärare. </w:t>
            </w:r>
          </w:p>
          <w:p w14:paraId="64282B3F" w14:textId="77777777" w:rsidR="00E84B3E" w:rsidRPr="00207D80" w:rsidRDefault="00172E4C" w:rsidP="00172E4C">
            <w:pPr>
              <w:pStyle w:val="ListBullet"/>
              <w:numPr>
                <w:ilvl w:val="0"/>
                <w:numId w:val="0"/>
              </w:numPr>
              <w:spacing w:after="160"/>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 xml:space="preserve">Förhandlingsombud är med i löneöversyn. </w:t>
            </w:r>
          </w:p>
          <w:p w14:paraId="34BFD570" w14:textId="294CBB4B" w:rsidR="00B54A73" w:rsidRPr="00207D80" w:rsidRDefault="00172E4C" w:rsidP="0091625B">
            <w:pPr>
              <w:pStyle w:val="ListBullet"/>
              <w:numPr>
                <w:ilvl w:val="0"/>
                <w:numId w:val="0"/>
              </w:numPr>
              <w:spacing w:after="160"/>
              <w:rPr>
                <w:rFonts w:asciiTheme="majorHAnsi" w:eastAsia="Georgia" w:hAnsiTheme="majorHAnsi" w:cstheme="majorHAnsi"/>
                <w:color w:val="000000" w:themeColor="text1"/>
                <w:sz w:val="18"/>
                <w:szCs w:val="18"/>
              </w:rPr>
            </w:pPr>
            <w:r w:rsidRPr="00207D80">
              <w:rPr>
                <w:rFonts w:asciiTheme="majorHAnsi" w:eastAsia="Georgia" w:hAnsiTheme="majorHAnsi" w:cstheme="majorHAnsi"/>
                <w:color w:val="000000" w:themeColor="text1"/>
                <w:sz w:val="18"/>
                <w:szCs w:val="18"/>
              </w:rPr>
              <w:t>Representanter för Sveriges Lärare Älvdalen lyfter frågor fortlöpande runt arbetsbelastning och organisation på förvaltningsråd.</w:t>
            </w:r>
          </w:p>
        </w:tc>
      </w:tr>
    </w:tbl>
    <w:p w14:paraId="4CF35034" w14:textId="77777777" w:rsidR="00B54A73" w:rsidRDefault="00B54A73" w:rsidP="00B54A73">
      <w:pPr>
        <w:pStyle w:val="Faktabrdtext"/>
      </w:pPr>
    </w:p>
    <w:p w14:paraId="2D58B27C" w14:textId="77777777" w:rsidR="00202476" w:rsidRDefault="00202476" w:rsidP="00E3333F">
      <w:pPr>
        <w:pStyle w:val="Heading3"/>
      </w:pPr>
      <w:r>
        <w:t>Övrig verksamhet</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0C7DDB4D" w14:textId="77777777">
        <w:trPr>
          <w:trHeight w:val="719"/>
        </w:trPr>
        <w:tc>
          <w:tcPr>
            <w:tcW w:w="8494" w:type="dxa"/>
          </w:tcPr>
          <w:p w14:paraId="6379EE81" w14:textId="77777777" w:rsidR="00A75F4C" w:rsidRPr="00207D80" w:rsidRDefault="00185C91" w:rsidP="00984B24">
            <w:pPr>
              <w:pStyle w:val="Faktabrdtext"/>
            </w:pPr>
            <w:r>
              <w:t>Sveriges Lärare Älvdalen har en representant i Internationella gruppen i Dalarna</w:t>
            </w:r>
            <w:r w:rsidR="5E61F565">
              <w:t xml:space="preserve">. Under året har </w:t>
            </w:r>
            <w:r w:rsidR="5E61F565" w:rsidRPr="00207D80">
              <w:t>representa</w:t>
            </w:r>
            <w:r w:rsidR="00160DB6" w:rsidRPr="00207D80">
              <w:t>n</w:t>
            </w:r>
            <w:r w:rsidR="5E61F565" w:rsidRPr="00207D80">
              <w:t>ten</w:t>
            </w:r>
            <w:r w:rsidR="5E61F565">
              <w:t xml:space="preserve"> deltagit på flera möten både fysiskt och digital </w:t>
            </w:r>
            <w:r w:rsidR="6611F1F7">
              <w:t xml:space="preserve">med gruppen i Dalarna </w:t>
            </w:r>
            <w:r w:rsidR="00A61D28">
              <w:t xml:space="preserve">samt </w:t>
            </w:r>
            <w:r w:rsidR="5E61F565">
              <w:t xml:space="preserve">varit på </w:t>
            </w:r>
            <w:r w:rsidR="6BFEE459">
              <w:t>utbildning</w:t>
            </w:r>
            <w:r w:rsidR="5E61F565">
              <w:t xml:space="preserve"> och </w:t>
            </w:r>
            <w:r w:rsidR="2C9FB825">
              <w:t xml:space="preserve">erfarenhetsutbyte med andra förtroende valda i </w:t>
            </w:r>
            <w:r w:rsidR="0336E9ED">
              <w:t>S</w:t>
            </w:r>
            <w:r w:rsidR="2C9FB825">
              <w:t>veriges</w:t>
            </w:r>
            <w:r w:rsidR="0E705106">
              <w:t xml:space="preserve"> </w:t>
            </w:r>
            <w:r w:rsidR="2C9FB825">
              <w:t>lärare</w:t>
            </w:r>
            <w:r w:rsidR="00160DB6" w:rsidRPr="00207D80">
              <w:t xml:space="preserve">. </w:t>
            </w:r>
          </w:p>
          <w:p w14:paraId="6EDC1686" w14:textId="77777777" w:rsidR="00A75F4C" w:rsidRPr="00207D80" w:rsidRDefault="00160DB6" w:rsidP="00984B24">
            <w:pPr>
              <w:pStyle w:val="Faktabrdtext"/>
            </w:pPr>
            <w:r w:rsidRPr="00207D80">
              <w:t xml:space="preserve">Representanten har </w:t>
            </w:r>
            <w:r w:rsidR="00D45440" w:rsidRPr="00207D80">
              <w:t>träffa</w:t>
            </w:r>
            <w:r w:rsidR="00871605" w:rsidRPr="00207D80">
              <w:t>t</w:t>
            </w:r>
            <w:r w:rsidR="00D45440">
              <w:t xml:space="preserve"> förbundsstyrelsen och </w:t>
            </w:r>
            <w:r w:rsidR="00871605" w:rsidRPr="00207D80">
              <w:t xml:space="preserve">haft möjlighet att </w:t>
            </w:r>
            <w:r w:rsidR="009B1E81">
              <w:t>ställa frågor</w:t>
            </w:r>
            <w:r w:rsidR="00871605" w:rsidRPr="00207D80">
              <w:t xml:space="preserve"> </w:t>
            </w:r>
            <w:r w:rsidR="00A620B3">
              <w:t xml:space="preserve">med internationella </w:t>
            </w:r>
            <w:r w:rsidR="00A620B3" w:rsidRPr="00207D80">
              <w:t>fråg</w:t>
            </w:r>
            <w:r w:rsidR="00871605" w:rsidRPr="00207D80">
              <w:t>eställningar</w:t>
            </w:r>
            <w:r w:rsidR="00A620B3">
              <w:t xml:space="preserve"> och perspektiv.</w:t>
            </w:r>
            <w:r w:rsidR="001223EF">
              <w:t xml:space="preserve"> </w:t>
            </w:r>
          </w:p>
          <w:p w14:paraId="5D4A752B" w14:textId="57BFA9A5" w:rsidR="00EE5A1A" w:rsidRPr="00984B24" w:rsidRDefault="001223EF" w:rsidP="00984B24">
            <w:pPr>
              <w:pStyle w:val="Faktabrdtext"/>
            </w:pPr>
            <w:r w:rsidRPr="00207D80">
              <w:t>In</w:t>
            </w:r>
            <w:r w:rsidR="00871605" w:rsidRPr="00207D80">
              <w:t>t</w:t>
            </w:r>
            <w:r w:rsidRPr="00207D80">
              <w:t>ernationella</w:t>
            </w:r>
            <w:r>
              <w:t xml:space="preserve"> gruppen i </w:t>
            </w:r>
            <w:r w:rsidR="00871605" w:rsidRPr="00207D80">
              <w:t>D</w:t>
            </w:r>
            <w:r w:rsidRPr="00207D80">
              <w:t>alarna</w:t>
            </w:r>
            <w:r>
              <w:t xml:space="preserve"> </w:t>
            </w:r>
            <w:r w:rsidR="00E275F0">
              <w:t xml:space="preserve">har planerat in </w:t>
            </w:r>
            <w:r w:rsidR="00E275F0" w:rsidRPr="00207D80">
              <w:t>aktivite</w:t>
            </w:r>
            <w:r w:rsidR="00871605" w:rsidRPr="00207D80">
              <w:t>te</w:t>
            </w:r>
            <w:r w:rsidR="00E275F0" w:rsidRPr="00207D80">
              <w:t>r</w:t>
            </w:r>
            <w:r w:rsidR="00E275F0">
              <w:t xml:space="preserve"> under hösten som blev inställ</w:t>
            </w:r>
            <w:r w:rsidR="00802296">
              <w:t xml:space="preserve">d </w:t>
            </w:r>
            <w:r w:rsidR="00871605" w:rsidRPr="00207D80">
              <w:t>på grund av</w:t>
            </w:r>
            <w:r w:rsidR="00802296">
              <w:t xml:space="preserve"> </w:t>
            </w:r>
            <w:r w:rsidR="00AB4707">
              <w:t xml:space="preserve">för få </w:t>
            </w:r>
            <w:r w:rsidR="00AB4707" w:rsidRPr="00207D80">
              <w:t>anm</w:t>
            </w:r>
            <w:r w:rsidR="00871605" w:rsidRPr="00207D80">
              <w:t>ä</w:t>
            </w:r>
            <w:r w:rsidR="00AB4707" w:rsidRPr="00207D80">
              <w:t>lda</w:t>
            </w:r>
            <w:r w:rsidR="00300149" w:rsidRPr="00207D80">
              <w:t>. Nya</w:t>
            </w:r>
            <w:r w:rsidR="00AB4707">
              <w:t xml:space="preserve"> tillfällen </w:t>
            </w:r>
            <w:r w:rsidR="00A75F4C" w:rsidRPr="00207D80">
              <w:t xml:space="preserve">planeras </w:t>
            </w:r>
            <w:r w:rsidR="00AB4707">
              <w:t>under våren 2026</w:t>
            </w:r>
            <w:r w:rsidR="0087191D">
              <w:t>.</w:t>
            </w:r>
          </w:p>
        </w:tc>
      </w:tr>
    </w:tbl>
    <w:p w14:paraId="5352D151" w14:textId="77777777" w:rsidR="00963DDA" w:rsidRPr="00F54BA9" w:rsidRDefault="00A40003" w:rsidP="00963DDA">
      <w:pPr>
        <w:pStyle w:val="Heading3"/>
        <w:rPr>
          <w:color w:val="auto"/>
        </w:rPr>
      </w:pPr>
      <w:r w:rsidRPr="00F54BA9">
        <w:rPr>
          <w:color w:val="auto"/>
        </w:rPr>
        <w:t>Distrikts</w:t>
      </w:r>
      <w:r w:rsidR="00F54BA9" w:rsidRPr="00F54BA9">
        <w:rPr>
          <w:color w:val="auto"/>
        </w:rPr>
        <w:t>råd</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45CC0" w:rsidRPr="00EE5A1A" w14:paraId="19334BA9" w14:textId="77777777">
        <w:trPr>
          <w:trHeight w:val="719"/>
        </w:trPr>
        <w:tc>
          <w:tcPr>
            <w:tcW w:w="8494" w:type="dxa"/>
          </w:tcPr>
          <w:p w14:paraId="59CFEFE7" w14:textId="68A2E4F3" w:rsidR="00E45CC0" w:rsidRPr="00984B24" w:rsidRDefault="008940CE">
            <w:pPr>
              <w:pStyle w:val="Faktabrdtext"/>
            </w:pPr>
            <w:r w:rsidRPr="00207D80">
              <w:rPr>
                <w:rStyle w:val="normaltextrun"/>
                <w:color w:val="000000"/>
                <w:shd w:val="clear" w:color="auto" w:fill="FFFFFF"/>
              </w:rPr>
              <w:t>Föreningen har deltagit i 3 distriktsråd på teams och kunde inte närvara på ett fysiskt som gick av stapeln i slutet på året. Samarbetet har varit stöd och utbyte genom möten, 2 representanter på konferens kring nya HÖK-25 avtalet.</w:t>
            </w:r>
          </w:p>
        </w:tc>
      </w:tr>
    </w:tbl>
    <w:p w14:paraId="1B48F346" w14:textId="08BD2F87" w:rsidR="3917B3AD" w:rsidRPr="00207D80" w:rsidRDefault="3917B3AD" w:rsidP="3917B3AD">
      <w:pPr>
        <w:rPr>
          <w:rFonts w:asciiTheme="majorHAnsi" w:hAnsiTheme="majorHAnsi" w:cstheme="majorHAnsi"/>
        </w:rPr>
      </w:pPr>
    </w:p>
    <w:p w14:paraId="310A3984" w14:textId="77777777" w:rsidR="00EE5A1A" w:rsidRPr="00EE5A1A" w:rsidRDefault="00EE5A1A" w:rsidP="00D81283">
      <w:pPr>
        <w:pStyle w:val="Faktabrdtext"/>
      </w:pPr>
    </w:p>
    <w:p w14:paraId="704D57D7" w14:textId="77777777" w:rsidR="00476C3D" w:rsidRDefault="00476C3D" w:rsidP="00295ED5">
      <w:pPr>
        <w:pStyle w:val="Heading2"/>
      </w:pPr>
      <w:r w:rsidRPr="00476C3D">
        <w:t xml:space="preserve">Ekonomisk </w:t>
      </w:r>
      <w:r w:rsidR="00352DA4">
        <w:t>uppföljning</w:t>
      </w:r>
    </w:p>
    <w:tbl>
      <w:tblPr>
        <w:tblStyle w:val="TableGrid"/>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1F440BA1" w14:textId="77777777">
        <w:trPr>
          <w:trHeight w:val="719"/>
        </w:trPr>
        <w:tc>
          <w:tcPr>
            <w:tcW w:w="8494" w:type="dxa"/>
          </w:tcPr>
          <w:p w14:paraId="5C96DDA9" w14:textId="5FC195EF" w:rsidR="009B5DEF" w:rsidRPr="00207D80" w:rsidRDefault="6EFF1D2D" w:rsidP="2B7254D9">
            <w:pPr>
              <w:spacing w:after="160" w:line="250" w:lineRule="auto"/>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Årsmötet 2025 beslutade att använda budgetutrymmet enligt följande:</w:t>
            </w:r>
          </w:p>
          <w:p w14:paraId="6D2F4585" w14:textId="46FAC998" w:rsidR="009B5DEF" w:rsidRPr="00207D80" w:rsidRDefault="6EFF1D2D" w:rsidP="2B7254D9">
            <w:pPr>
              <w:spacing w:line="250" w:lineRule="auto"/>
              <w:ind w:left="720" w:hanging="360"/>
              <w:rPr>
                <w:rFonts w:asciiTheme="majorHAnsi" w:hAnsiTheme="majorHAnsi" w:cstheme="majorHAnsi"/>
                <w:sz w:val="18"/>
                <w:szCs w:val="18"/>
              </w:rPr>
            </w:pPr>
            <w:r w:rsidRPr="00207D80">
              <w:rPr>
                <w:rFonts w:asciiTheme="majorHAnsi" w:eastAsia="Symbol" w:hAnsiTheme="majorHAnsi" w:cstheme="majorHAnsi"/>
                <w:color w:val="000000" w:themeColor="text1"/>
                <w:sz w:val="18"/>
                <w:szCs w:val="18"/>
              </w:rPr>
              <w:t>·</w:t>
            </w:r>
            <w:r w:rsidRPr="00207D80">
              <w:rPr>
                <w:rFonts w:asciiTheme="majorHAnsi" w:eastAsia="Times New Roman" w:hAnsiTheme="majorHAnsi" w:cstheme="majorHAnsi"/>
                <w:color w:val="000000" w:themeColor="text1"/>
                <w:sz w:val="18"/>
                <w:szCs w:val="18"/>
              </w:rPr>
              <w:t xml:space="preserve">       </w:t>
            </w:r>
            <w:r w:rsidRPr="00207D80">
              <w:rPr>
                <w:rFonts w:asciiTheme="majorHAnsi" w:eastAsia="Georgia" w:hAnsiTheme="majorHAnsi" w:cstheme="majorHAnsi"/>
                <w:color w:val="000000" w:themeColor="text1"/>
                <w:sz w:val="18"/>
                <w:szCs w:val="18"/>
              </w:rPr>
              <w:t>125 % av budgetutrymmet för 2025</w:t>
            </w:r>
          </w:p>
          <w:p w14:paraId="7D1EA87F" w14:textId="6E25A431" w:rsidR="009B5DEF" w:rsidRPr="00207D80" w:rsidRDefault="6EFF1D2D" w:rsidP="2B7254D9">
            <w:pPr>
              <w:spacing w:line="250" w:lineRule="auto"/>
              <w:ind w:left="720" w:hanging="360"/>
              <w:rPr>
                <w:rFonts w:asciiTheme="majorHAnsi" w:hAnsiTheme="majorHAnsi" w:cstheme="majorHAnsi"/>
                <w:sz w:val="18"/>
                <w:szCs w:val="18"/>
              </w:rPr>
            </w:pPr>
            <w:r w:rsidRPr="00207D80">
              <w:rPr>
                <w:rFonts w:asciiTheme="majorHAnsi" w:eastAsia="Symbol" w:hAnsiTheme="majorHAnsi" w:cstheme="majorHAnsi"/>
                <w:color w:val="000000" w:themeColor="text1"/>
                <w:sz w:val="18"/>
                <w:szCs w:val="18"/>
              </w:rPr>
              <w:t>·</w:t>
            </w:r>
            <w:r w:rsidRPr="00207D80">
              <w:rPr>
                <w:rFonts w:asciiTheme="majorHAnsi" w:eastAsia="Times New Roman" w:hAnsiTheme="majorHAnsi" w:cstheme="majorHAnsi"/>
                <w:color w:val="000000" w:themeColor="text1"/>
                <w:sz w:val="18"/>
                <w:szCs w:val="18"/>
              </w:rPr>
              <w:t xml:space="preserve">       </w:t>
            </w:r>
            <w:r w:rsidRPr="00207D80">
              <w:rPr>
                <w:rFonts w:asciiTheme="majorHAnsi" w:eastAsia="Georgia" w:hAnsiTheme="majorHAnsi" w:cstheme="majorHAnsi"/>
                <w:color w:val="000000" w:themeColor="text1"/>
                <w:sz w:val="18"/>
                <w:szCs w:val="18"/>
              </w:rPr>
              <w:t>75% av budgetutrymmet för 2026</w:t>
            </w:r>
          </w:p>
          <w:p w14:paraId="6B0DECAC" w14:textId="37287E46" w:rsidR="009B5DEF" w:rsidRPr="00207D80" w:rsidRDefault="6EFF1D2D" w:rsidP="2B7254D9">
            <w:pPr>
              <w:spacing w:line="250" w:lineRule="auto"/>
              <w:ind w:left="720" w:hanging="360"/>
              <w:rPr>
                <w:rFonts w:asciiTheme="majorHAnsi" w:hAnsiTheme="majorHAnsi" w:cstheme="majorHAnsi"/>
                <w:sz w:val="18"/>
                <w:szCs w:val="18"/>
              </w:rPr>
            </w:pPr>
            <w:r w:rsidRPr="00207D80">
              <w:rPr>
                <w:rFonts w:asciiTheme="majorHAnsi" w:eastAsia="Symbol" w:hAnsiTheme="majorHAnsi" w:cstheme="majorHAnsi"/>
                <w:color w:val="000000" w:themeColor="text1"/>
                <w:sz w:val="18"/>
                <w:szCs w:val="18"/>
              </w:rPr>
              <w:t>·</w:t>
            </w:r>
            <w:r w:rsidRPr="00207D80">
              <w:rPr>
                <w:rFonts w:asciiTheme="majorHAnsi" w:eastAsia="Times New Roman" w:hAnsiTheme="majorHAnsi" w:cstheme="majorHAnsi"/>
                <w:color w:val="000000" w:themeColor="text1"/>
                <w:sz w:val="18"/>
                <w:szCs w:val="18"/>
              </w:rPr>
              <w:t xml:space="preserve">       </w:t>
            </w:r>
            <w:r w:rsidRPr="00207D80">
              <w:rPr>
                <w:rFonts w:asciiTheme="majorHAnsi" w:eastAsia="Georgia" w:hAnsiTheme="majorHAnsi" w:cstheme="majorHAnsi"/>
                <w:color w:val="000000" w:themeColor="text1"/>
                <w:sz w:val="18"/>
                <w:szCs w:val="18"/>
              </w:rPr>
              <w:t>125 % av budgetutrymmet för 2027</w:t>
            </w:r>
          </w:p>
          <w:p w14:paraId="255CFED8" w14:textId="4A0307FB" w:rsidR="009B5DEF" w:rsidRPr="00207D80" w:rsidRDefault="6EFF1D2D" w:rsidP="2B7254D9">
            <w:pPr>
              <w:spacing w:after="160" w:line="250" w:lineRule="auto"/>
              <w:ind w:left="720" w:hanging="360"/>
              <w:rPr>
                <w:rFonts w:asciiTheme="majorHAnsi" w:hAnsiTheme="majorHAnsi" w:cstheme="majorHAnsi"/>
                <w:sz w:val="18"/>
                <w:szCs w:val="18"/>
              </w:rPr>
            </w:pPr>
            <w:r w:rsidRPr="00207D80">
              <w:rPr>
                <w:rFonts w:asciiTheme="majorHAnsi" w:eastAsia="Symbol" w:hAnsiTheme="majorHAnsi" w:cstheme="majorHAnsi"/>
                <w:color w:val="000000" w:themeColor="text1"/>
                <w:sz w:val="18"/>
                <w:szCs w:val="18"/>
              </w:rPr>
              <w:t>·</w:t>
            </w:r>
            <w:r w:rsidRPr="00207D80">
              <w:rPr>
                <w:rFonts w:asciiTheme="majorHAnsi" w:eastAsia="Times New Roman" w:hAnsiTheme="majorHAnsi" w:cstheme="majorHAnsi"/>
                <w:color w:val="000000" w:themeColor="text1"/>
                <w:sz w:val="18"/>
                <w:szCs w:val="18"/>
              </w:rPr>
              <w:t xml:space="preserve">       </w:t>
            </w:r>
            <w:r w:rsidRPr="00207D80">
              <w:rPr>
                <w:rFonts w:asciiTheme="majorHAnsi" w:eastAsia="Georgia" w:hAnsiTheme="majorHAnsi" w:cstheme="majorHAnsi"/>
                <w:color w:val="000000" w:themeColor="text1"/>
                <w:sz w:val="18"/>
                <w:szCs w:val="18"/>
              </w:rPr>
              <w:t>75% av budgetutrymmet för 2028</w:t>
            </w:r>
          </w:p>
          <w:p w14:paraId="51F7390C" w14:textId="2CED7986" w:rsidR="009B5DEF" w:rsidRPr="00207D80" w:rsidRDefault="6EFF1D2D" w:rsidP="2B7254D9">
            <w:pPr>
              <w:spacing w:after="160" w:line="250" w:lineRule="auto"/>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Styrelsen har kanske resonerat sig fram till att mer pengar behövs 2026 då det är valår och föreslår därför följande balansering för årsmötet 2026 (beslut från årsmötet 2026 ersätter beslut från årsmötet 2025):</w:t>
            </w:r>
          </w:p>
          <w:p w14:paraId="53E2684C" w14:textId="0E2D3ED7" w:rsidR="009B5DEF" w:rsidRPr="00207D80" w:rsidRDefault="6EFF1D2D" w:rsidP="2B7254D9">
            <w:pPr>
              <w:spacing w:line="250" w:lineRule="auto"/>
              <w:ind w:left="720" w:hanging="360"/>
              <w:rPr>
                <w:rFonts w:asciiTheme="majorHAnsi" w:hAnsiTheme="majorHAnsi" w:cstheme="majorHAnsi"/>
                <w:sz w:val="18"/>
                <w:szCs w:val="18"/>
              </w:rPr>
            </w:pPr>
            <w:r w:rsidRPr="00207D80">
              <w:rPr>
                <w:rFonts w:asciiTheme="majorHAnsi" w:eastAsia="Symbol" w:hAnsiTheme="majorHAnsi" w:cstheme="majorHAnsi"/>
                <w:color w:val="000000" w:themeColor="text1"/>
                <w:sz w:val="18"/>
                <w:szCs w:val="18"/>
              </w:rPr>
              <w:t>·</w:t>
            </w:r>
            <w:r w:rsidRPr="00207D80">
              <w:rPr>
                <w:rFonts w:asciiTheme="majorHAnsi" w:eastAsia="Times New Roman" w:hAnsiTheme="majorHAnsi" w:cstheme="majorHAnsi"/>
                <w:color w:val="000000" w:themeColor="text1"/>
                <w:sz w:val="18"/>
                <w:szCs w:val="18"/>
              </w:rPr>
              <w:t xml:space="preserve">       </w:t>
            </w:r>
            <w:r w:rsidRPr="00207D80">
              <w:rPr>
                <w:rFonts w:asciiTheme="majorHAnsi" w:eastAsia="Georgia" w:hAnsiTheme="majorHAnsi" w:cstheme="majorHAnsi"/>
                <w:color w:val="000000" w:themeColor="text1"/>
                <w:sz w:val="18"/>
                <w:szCs w:val="18"/>
              </w:rPr>
              <w:t xml:space="preserve">125 % av budgetutrymmet för 2026 </w:t>
            </w:r>
          </w:p>
          <w:p w14:paraId="1A9CA939" w14:textId="3610BB4B" w:rsidR="009B5DEF" w:rsidRPr="00207D80" w:rsidRDefault="6EFF1D2D" w:rsidP="2B7254D9">
            <w:pPr>
              <w:spacing w:line="250" w:lineRule="auto"/>
              <w:ind w:left="720" w:hanging="360"/>
              <w:rPr>
                <w:rFonts w:asciiTheme="majorHAnsi" w:hAnsiTheme="majorHAnsi" w:cstheme="majorHAnsi"/>
                <w:sz w:val="18"/>
                <w:szCs w:val="18"/>
              </w:rPr>
            </w:pPr>
            <w:r w:rsidRPr="00207D80">
              <w:rPr>
                <w:rFonts w:asciiTheme="majorHAnsi" w:eastAsia="Symbol" w:hAnsiTheme="majorHAnsi" w:cstheme="majorHAnsi"/>
                <w:color w:val="000000" w:themeColor="text1"/>
                <w:sz w:val="18"/>
                <w:szCs w:val="18"/>
              </w:rPr>
              <w:t>·</w:t>
            </w:r>
            <w:r w:rsidRPr="00207D80">
              <w:rPr>
                <w:rFonts w:asciiTheme="majorHAnsi" w:eastAsia="Times New Roman" w:hAnsiTheme="majorHAnsi" w:cstheme="majorHAnsi"/>
                <w:color w:val="000000" w:themeColor="text1"/>
                <w:sz w:val="18"/>
                <w:szCs w:val="18"/>
              </w:rPr>
              <w:t xml:space="preserve">       </w:t>
            </w:r>
            <w:r w:rsidRPr="00207D80">
              <w:rPr>
                <w:rFonts w:asciiTheme="majorHAnsi" w:eastAsia="Georgia" w:hAnsiTheme="majorHAnsi" w:cstheme="majorHAnsi"/>
                <w:color w:val="000000" w:themeColor="text1"/>
                <w:sz w:val="18"/>
                <w:szCs w:val="18"/>
              </w:rPr>
              <w:t>75 % av budgetutrymmet för 2027</w:t>
            </w:r>
          </w:p>
          <w:p w14:paraId="5408D8B4" w14:textId="34848672" w:rsidR="009B5DEF" w:rsidRPr="00207D80" w:rsidRDefault="6EFF1D2D" w:rsidP="2B7254D9">
            <w:pPr>
              <w:spacing w:line="250" w:lineRule="auto"/>
              <w:ind w:left="720" w:hanging="360"/>
              <w:rPr>
                <w:rFonts w:asciiTheme="majorHAnsi" w:hAnsiTheme="majorHAnsi" w:cstheme="majorHAnsi"/>
                <w:sz w:val="18"/>
                <w:szCs w:val="18"/>
              </w:rPr>
            </w:pPr>
            <w:r w:rsidRPr="00207D80">
              <w:rPr>
                <w:rFonts w:asciiTheme="majorHAnsi" w:eastAsia="Symbol" w:hAnsiTheme="majorHAnsi" w:cstheme="majorHAnsi"/>
                <w:color w:val="000000" w:themeColor="text1"/>
                <w:sz w:val="18"/>
                <w:szCs w:val="18"/>
              </w:rPr>
              <w:t>·</w:t>
            </w:r>
            <w:r w:rsidRPr="00207D80">
              <w:rPr>
                <w:rFonts w:asciiTheme="majorHAnsi" w:eastAsia="Times New Roman" w:hAnsiTheme="majorHAnsi" w:cstheme="majorHAnsi"/>
                <w:color w:val="000000" w:themeColor="text1"/>
                <w:sz w:val="18"/>
                <w:szCs w:val="18"/>
              </w:rPr>
              <w:t xml:space="preserve">       </w:t>
            </w:r>
            <w:r w:rsidRPr="00207D80">
              <w:rPr>
                <w:rFonts w:asciiTheme="majorHAnsi" w:eastAsia="Georgia" w:hAnsiTheme="majorHAnsi" w:cstheme="majorHAnsi"/>
                <w:color w:val="000000" w:themeColor="text1"/>
                <w:sz w:val="18"/>
                <w:szCs w:val="18"/>
              </w:rPr>
              <w:t>75 % av budgetutrymmet för 2028</w:t>
            </w:r>
          </w:p>
          <w:p w14:paraId="49C2AB1D" w14:textId="07AAB146" w:rsidR="009B5DEF" w:rsidRPr="00207D80" w:rsidRDefault="6EFF1D2D" w:rsidP="2B7254D9">
            <w:pPr>
              <w:spacing w:line="250" w:lineRule="auto"/>
              <w:ind w:left="720"/>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 xml:space="preserve"> </w:t>
            </w:r>
          </w:p>
          <w:p w14:paraId="019CBE91" w14:textId="20688A5A" w:rsidR="009B5DEF" w:rsidRPr="00207D80" w:rsidRDefault="6EFF1D2D" w:rsidP="006A1FAC">
            <w:pPr>
              <w:spacing w:line="250" w:lineRule="auto"/>
              <w:ind w:left="720"/>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Totalt sett under kongressperioden får balanseringen inte bli något annat är 400% (det vill säga 125+125+75+75). Årsmötet fattar varje år beslut om balansering om man vill kunna balansera utrymme mellan åren. I år kan beslutssatsen se ut så här:</w:t>
            </w:r>
          </w:p>
          <w:p w14:paraId="1A7E9FF8" w14:textId="58FBB205" w:rsidR="009B5DEF" w:rsidRPr="00984B24" w:rsidRDefault="009B5DEF" w:rsidP="00984B24">
            <w:pPr>
              <w:pStyle w:val="Faktabrdtext"/>
            </w:pPr>
          </w:p>
          <w:p w14:paraId="39D03B9F" w14:textId="528C4BFF" w:rsidR="009B5DEF" w:rsidRPr="00207D80" w:rsidRDefault="6EFF1D2D" w:rsidP="3310B0B5">
            <w:pPr>
              <w:spacing w:after="160" w:line="250" w:lineRule="auto"/>
              <w:ind w:left="1080" w:hanging="360"/>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w:t>
            </w:r>
            <w:r w:rsidRPr="00207D80">
              <w:rPr>
                <w:rFonts w:asciiTheme="majorHAnsi" w:eastAsia="Times New Roman" w:hAnsiTheme="majorHAnsi" w:cstheme="majorHAnsi"/>
                <w:color w:val="000000" w:themeColor="text1"/>
                <w:sz w:val="18"/>
                <w:szCs w:val="18"/>
              </w:rPr>
              <w:t xml:space="preserve">          </w:t>
            </w:r>
            <w:r w:rsidRPr="00207D80">
              <w:rPr>
                <w:rFonts w:asciiTheme="majorHAnsi" w:eastAsia="Georgia" w:hAnsiTheme="majorHAnsi" w:cstheme="majorHAnsi"/>
                <w:i/>
                <w:iCs/>
                <w:color w:val="000000" w:themeColor="text1"/>
                <w:sz w:val="18"/>
                <w:szCs w:val="18"/>
              </w:rPr>
              <w:t>Att balansera föreningens budget för kvarvarande kongressperiod med a % för 2026, b % för 2027 samt c % för 2028.</w:t>
            </w:r>
          </w:p>
          <w:p w14:paraId="742C81C6" w14:textId="443DF15D" w:rsidR="009B5DEF" w:rsidRPr="00207D80" w:rsidRDefault="6EFF1D2D" w:rsidP="3310B0B5">
            <w:pPr>
              <w:spacing w:after="160" w:line="250" w:lineRule="auto"/>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Föreningen kan fatta beslut om en sådan balansering på årsmötet eller så väljer man att hålla sig exakt till det fördelade budgetutrymmet för varje år.</w:t>
            </w:r>
          </w:p>
          <w:p w14:paraId="1A715DC3" w14:textId="13430E24" w:rsidR="009B5DEF" w:rsidRPr="00207D80" w:rsidRDefault="6EFF1D2D" w:rsidP="3310B0B5">
            <w:pPr>
              <w:spacing w:after="160" w:line="250" w:lineRule="auto"/>
              <w:rPr>
                <w:rFonts w:asciiTheme="majorHAnsi" w:hAnsiTheme="majorHAnsi" w:cstheme="majorHAnsi"/>
                <w:sz w:val="18"/>
                <w:szCs w:val="18"/>
              </w:rPr>
            </w:pPr>
            <w:r w:rsidRPr="00207D80">
              <w:rPr>
                <w:rFonts w:asciiTheme="majorHAnsi" w:eastAsia="Georgia" w:hAnsiTheme="majorHAnsi" w:cstheme="majorHAnsi"/>
                <w:color w:val="000000" w:themeColor="text1"/>
                <w:sz w:val="18"/>
                <w:szCs w:val="18"/>
              </w:rPr>
              <w:t>Utöver balanseringsbeslutet och utifrån resultatet av det fattar årsmötet beslut om fördelning av budgetutrymmet ”som vanligt”.</w:t>
            </w:r>
          </w:p>
          <w:p w14:paraId="31850077" w14:textId="30CBFA11" w:rsidR="009B5DEF" w:rsidRPr="00207D80" w:rsidRDefault="6EFF1D2D" w:rsidP="3310B0B5">
            <w:pPr>
              <w:spacing w:after="160" w:line="250" w:lineRule="auto"/>
              <w:rPr>
                <w:rFonts w:asciiTheme="majorHAnsi" w:eastAsia="Georgia" w:hAnsiTheme="majorHAnsi" w:cstheme="majorHAnsi"/>
                <w:b/>
                <w:bCs/>
                <w:color w:val="000000" w:themeColor="text1"/>
                <w:sz w:val="18"/>
                <w:szCs w:val="18"/>
              </w:rPr>
            </w:pPr>
            <w:r w:rsidRPr="00207D80">
              <w:rPr>
                <w:rFonts w:asciiTheme="majorHAnsi" w:eastAsia="Georgia" w:hAnsiTheme="majorHAnsi" w:cstheme="majorHAnsi"/>
                <w:b/>
                <w:bCs/>
                <w:color w:val="000000" w:themeColor="text1"/>
                <w:sz w:val="18"/>
                <w:szCs w:val="18"/>
              </w:rPr>
              <w:t>Styrelsen har ansvar för att hålla sig inom föreningens budgetutrymme beslutat av årsmötet, både för varje enskilt år och för hela kongressperioden.</w:t>
            </w:r>
          </w:p>
          <w:p w14:paraId="110F9E99" w14:textId="64E7368C" w:rsidR="009B5DEF" w:rsidRPr="00207D80" w:rsidRDefault="006A1FAC" w:rsidP="006A1FAC">
            <w:pPr>
              <w:spacing w:after="160" w:line="250" w:lineRule="auto"/>
              <w:rPr>
                <w:rFonts w:asciiTheme="majorHAnsi" w:hAnsiTheme="majorHAnsi" w:cstheme="majorHAnsi"/>
                <w:sz w:val="18"/>
                <w:szCs w:val="18"/>
              </w:rPr>
            </w:pPr>
            <w:r>
              <w:rPr>
                <w:rFonts w:asciiTheme="majorHAnsi" w:hAnsiTheme="majorHAnsi" w:cstheme="majorHAnsi"/>
                <w:noProof/>
                <w:sz w:val="18"/>
                <w:szCs w:val="18"/>
              </w:rPr>
              <w:drawing>
                <wp:inline distT="0" distB="0" distL="0" distR="0" wp14:anchorId="2B8EF706" wp14:editId="0728617A">
                  <wp:extent cx="5400040" cy="4050030"/>
                  <wp:effectExtent l="0" t="0" r="0" b="1270"/>
                  <wp:docPr id="353007030" name="Bildobjekt 2" descr="En bild som visar text, skärmbild,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07030" name="Bildobjekt 2" descr="En bild som visar text, skärmbild, design&#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tc>
      </w:tr>
    </w:tbl>
    <w:p w14:paraId="107EF43C" w14:textId="77777777" w:rsidR="002C2214" w:rsidRPr="00207D80" w:rsidRDefault="002C2214" w:rsidP="009B5DEF">
      <w:pPr>
        <w:rPr>
          <w:rFonts w:asciiTheme="majorHAnsi" w:hAnsiTheme="majorHAnsi" w:cstheme="majorHAnsi"/>
        </w:rPr>
      </w:pPr>
    </w:p>
    <w:p w14:paraId="716C65FB" w14:textId="77777777" w:rsidR="00476C3D" w:rsidRPr="00207D80" w:rsidRDefault="00476C3D" w:rsidP="0036430E">
      <w:pPr>
        <w:rPr>
          <w:rFonts w:asciiTheme="majorHAnsi" w:hAnsiTheme="majorHAnsi" w:cstheme="majorHAnsi"/>
        </w:rPr>
      </w:pPr>
    </w:p>
    <w:p w14:paraId="66913343" w14:textId="6717425D" w:rsidR="00631DDD" w:rsidRPr="00631DDD" w:rsidRDefault="00A87BF1" w:rsidP="00295ED5">
      <w:pPr>
        <w:pStyle w:val="Heading2"/>
      </w:pPr>
      <w:r>
        <w:t>Orsa</w:t>
      </w:r>
      <w:r w:rsidR="00631DDD" w:rsidRPr="00655DE9">
        <w:t xml:space="preserve">, </w:t>
      </w:r>
      <w:r>
        <w:t>2026 02 13</w:t>
      </w:r>
    </w:p>
    <w:p w14:paraId="5F446B72" w14:textId="77777777" w:rsidR="00674E90" w:rsidRPr="00207D80" w:rsidRDefault="00674E90" w:rsidP="00965D69">
      <w:pPr>
        <w:pStyle w:val="Faktabrdtext"/>
      </w:pPr>
    </w:p>
    <w:p w14:paraId="00346BFF" w14:textId="71E452AB" w:rsidR="00965D69" w:rsidRPr="00207D80" w:rsidRDefault="00965D69" w:rsidP="00965D69">
      <w:pPr>
        <w:pStyle w:val="Faktabrdtext"/>
      </w:pPr>
      <w:r w:rsidRPr="00207D80">
        <w:t>Ordförande Stefan Jonsson Emet. Förhandlingsombu</w:t>
      </w:r>
      <w:r w:rsidR="00C95357" w:rsidRPr="00207D80">
        <w:t>d</w:t>
      </w:r>
    </w:p>
    <w:p w14:paraId="6A0C389A" w14:textId="77777777" w:rsidR="00674E90" w:rsidRPr="00207D80" w:rsidRDefault="00674E90" w:rsidP="00965D69">
      <w:pPr>
        <w:pStyle w:val="Faktabrdtext"/>
      </w:pPr>
    </w:p>
    <w:p w14:paraId="761FC164" w14:textId="77777777" w:rsidR="00965D69" w:rsidRPr="00207D80" w:rsidRDefault="00965D69" w:rsidP="00965D69">
      <w:pPr>
        <w:pStyle w:val="Faktabrdtext"/>
      </w:pPr>
      <w:r w:rsidRPr="00207D80">
        <w:t>Vice ordförande Mona Henriksson, Förhandlingsombud</w:t>
      </w:r>
    </w:p>
    <w:p w14:paraId="0E188368" w14:textId="77777777" w:rsidR="00674E90" w:rsidRPr="00207D80" w:rsidRDefault="00674E90" w:rsidP="00965D69">
      <w:pPr>
        <w:pStyle w:val="Faktabrdtext"/>
      </w:pPr>
    </w:p>
    <w:p w14:paraId="3B4B1C88" w14:textId="77777777" w:rsidR="00965D69" w:rsidRPr="00207D80" w:rsidRDefault="00965D69" w:rsidP="00965D69">
      <w:pPr>
        <w:pStyle w:val="Faktabrdtext"/>
      </w:pPr>
      <w:r w:rsidRPr="00207D80">
        <w:t>Sekreterare Ida Bergseth, Huvudskyddsombud</w:t>
      </w:r>
    </w:p>
    <w:p w14:paraId="0D431FFF" w14:textId="77777777" w:rsidR="00674E90" w:rsidRPr="00207D80" w:rsidRDefault="00674E90" w:rsidP="00965D69">
      <w:pPr>
        <w:pStyle w:val="Faktabrdtext"/>
      </w:pPr>
    </w:p>
    <w:p w14:paraId="4B925137" w14:textId="77777777" w:rsidR="00965D69" w:rsidRPr="00207D80" w:rsidRDefault="00965D69" w:rsidP="00965D69">
      <w:pPr>
        <w:pStyle w:val="Faktabrdtext"/>
      </w:pPr>
      <w:r w:rsidRPr="00207D80">
        <w:t>Kassör Ing-Marie Nilsson</w:t>
      </w:r>
    </w:p>
    <w:p w14:paraId="273B1CAB" w14:textId="77777777" w:rsidR="00674E90" w:rsidRPr="00207D80" w:rsidRDefault="00674E90" w:rsidP="00965D69">
      <w:pPr>
        <w:pStyle w:val="Faktabrdtext"/>
      </w:pPr>
    </w:p>
    <w:p w14:paraId="47429395" w14:textId="77777777" w:rsidR="00965D69" w:rsidRPr="00207D80" w:rsidRDefault="00965D69" w:rsidP="00965D69">
      <w:pPr>
        <w:pStyle w:val="Faktabrdtext"/>
      </w:pPr>
      <w:r w:rsidRPr="00207D80">
        <w:t xml:space="preserve">Ledamot Anita </w:t>
      </w:r>
      <w:proofErr w:type="spellStart"/>
      <w:r w:rsidRPr="00207D80">
        <w:t>Hogstad</w:t>
      </w:r>
      <w:proofErr w:type="spellEnd"/>
    </w:p>
    <w:p w14:paraId="644D2FEC" w14:textId="77777777" w:rsidR="00965D69" w:rsidRPr="00207D80" w:rsidRDefault="00965D69" w:rsidP="00965D69">
      <w:pPr>
        <w:rPr>
          <w:rFonts w:asciiTheme="majorHAnsi" w:hAnsiTheme="majorHAnsi" w:cstheme="majorHAnsi"/>
        </w:rPr>
      </w:pPr>
    </w:p>
    <w:p w14:paraId="60371C05" w14:textId="77777777" w:rsidR="009B5DEF" w:rsidRPr="00207D80" w:rsidRDefault="009B5DEF" w:rsidP="003437C5">
      <w:pPr>
        <w:rPr>
          <w:rFonts w:asciiTheme="majorHAnsi" w:hAnsiTheme="majorHAnsi" w:cstheme="majorHAnsi"/>
        </w:rPr>
      </w:pPr>
    </w:p>
    <w:p w14:paraId="3D3AE726" w14:textId="77777777" w:rsidR="00AE23BC" w:rsidRPr="00207D80" w:rsidRDefault="00AE23BC" w:rsidP="003437C5">
      <w:pPr>
        <w:rPr>
          <w:rFonts w:asciiTheme="majorHAnsi" w:hAnsiTheme="majorHAnsi" w:cstheme="majorHAnsi"/>
        </w:rPr>
      </w:pPr>
    </w:p>
    <w:p w14:paraId="17C275E6" w14:textId="77777777" w:rsidR="00AE23BC" w:rsidRPr="00207D80" w:rsidRDefault="00AE23BC" w:rsidP="003437C5">
      <w:pPr>
        <w:rPr>
          <w:rFonts w:asciiTheme="majorHAnsi" w:hAnsiTheme="majorHAnsi" w:cstheme="majorHAnsi"/>
        </w:rPr>
      </w:pPr>
    </w:p>
    <w:p w14:paraId="1A31AAE9" w14:textId="77777777" w:rsidR="00AE23BC" w:rsidRDefault="00AE23BC" w:rsidP="003437C5"/>
    <w:p w14:paraId="7E766284" w14:textId="77777777" w:rsidR="00AE23BC" w:rsidRDefault="00AE23BC" w:rsidP="003437C5"/>
    <w:p w14:paraId="1EAE52CC" w14:textId="77777777" w:rsidR="00AE23BC" w:rsidRDefault="00AE23BC" w:rsidP="003437C5"/>
    <w:p w14:paraId="20AB24B8" w14:textId="77777777" w:rsidR="00AE23BC" w:rsidRDefault="00AE23BC" w:rsidP="003437C5"/>
    <w:p w14:paraId="60AC5AB1" w14:textId="77777777" w:rsidR="00AE23BC" w:rsidRDefault="00AE23BC" w:rsidP="003437C5"/>
    <w:p w14:paraId="4F202CD0" w14:textId="77777777" w:rsidR="00AE23BC" w:rsidRDefault="00AE23BC" w:rsidP="003437C5"/>
    <w:p w14:paraId="206412B6" w14:textId="77777777" w:rsidR="00AE23BC" w:rsidRDefault="00AE23BC" w:rsidP="003437C5"/>
    <w:sectPr w:rsidR="00AE23BC"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D05B" w14:textId="77777777" w:rsidR="00F75CD6" w:rsidRDefault="00F75CD6" w:rsidP="00ED6C6F">
      <w:pPr>
        <w:spacing w:after="0" w:line="240" w:lineRule="auto"/>
      </w:pPr>
      <w:r>
        <w:separator/>
      </w:r>
    </w:p>
    <w:p w14:paraId="40BAF572" w14:textId="77777777" w:rsidR="00F75CD6" w:rsidRDefault="00F75CD6"/>
    <w:p w14:paraId="5F66EDB4" w14:textId="77777777" w:rsidR="00F75CD6" w:rsidRDefault="00F75CD6"/>
  </w:endnote>
  <w:endnote w:type="continuationSeparator" w:id="0">
    <w:p w14:paraId="1D2C1CA1" w14:textId="77777777" w:rsidR="00F75CD6" w:rsidRDefault="00F75CD6" w:rsidP="00ED6C6F">
      <w:pPr>
        <w:spacing w:after="0" w:line="240" w:lineRule="auto"/>
      </w:pPr>
      <w:r>
        <w:continuationSeparator/>
      </w:r>
    </w:p>
    <w:p w14:paraId="40530DFA" w14:textId="77777777" w:rsidR="00F75CD6" w:rsidRDefault="00F75CD6"/>
    <w:p w14:paraId="4D4C0038" w14:textId="77777777" w:rsidR="00F75CD6" w:rsidRDefault="00F75CD6"/>
  </w:endnote>
  <w:endnote w:type="continuationNotice" w:id="1">
    <w:p w14:paraId="6518C957" w14:textId="77777777" w:rsidR="00F75CD6" w:rsidRDefault="00F75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Georgia Pro Light">
    <w:charset w:val="00"/>
    <w:family w:val="roman"/>
    <w:pitch w:val="variable"/>
    <w:sig w:usb0="800002AF" w:usb1="00000003" w:usb2="00000000" w:usb3="00000000" w:csb0="0000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C403"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55A06431" w14:textId="77777777">
      <w:trPr>
        <w:trHeight w:hRule="exact" w:val="567"/>
      </w:trPr>
      <w:tc>
        <w:tcPr>
          <w:tcW w:w="1563" w:type="dxa"/>
          <w:vAlign w:val="bottom"/>
        </w:tcPr>
        <w:p w14:paraId="2D079FF3" w14:textId="77777777" w:rsidR="00DF63EC" w:rsidRPr="00DF63EC" w:rsidRDefault="00DF63EC" w:rsidP="00DF63EC">
          <w:pPr>
            <w:spacing w:after="0"/>
          </w:pPr>
          <w:r w:rsidRPr="00DF63EC">
            <w:rPr>
              <w:noProof/>
            </w:rPr>
            <w:drawing>
              <wp:inline distT="0" distB="0" distL="0" distR="0" wp14:anchorId="1ABE2717" wp14:editId="0BEE63F1">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18900698" w14:textId="56EAA272" w:rsidR="00DF63EC" w:rsidRPr="00DF63EC" w:rsidRDefault="00DF46F7"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CE72D2">
                <w:rPr>
                  <w:rFonts w:asciiTheme="majorHAnsi" w:hAnsiTheme="majorHAnsi"/>
                  <w:sz w:val="16"/>
                  <w:szCs w:val="16"/>
                </w:rPr>
                <w:t>Verksamhetsberättelse 2025 för förening Älvdalen</w:t>
              </w:r>
            </w:sdtContent>
          </w:sdt>
        </w:p>
      </w:tc>
      <w:tc>
        <w:tcPr>
          <w:tcW w:w="850" w:type="dxa"/>
          <w:vAlign w:val="bottom"/>
        </w:tcPr>
        <w:p w14:paraId="6859BC7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5309DC5" w14:textId="77777777" w:rsidR="003773EE" w:rsidRPr="00DF63EC" w:rsidRDefault="003773EE" w:rsidP="00DF6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26D7" w14:textId="77777777" w:rsidR="00256B04" w:rsidRDefault="00256B04" w:rsidP="00783DA2">
    <w:pPr>
      <w:pStyle w:val="Footer"/>
    </w:pPr>
  </w:p>
  <w:tbl>
    <w:tblPr>
      <w:tblStyle w:val="TableGrid"/>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54C197B9" w14:textId="77777777" w:rsidTr="00E12C9D">
      <w:tc>
        <w:tcPr>
          <w:tcW w:w="7513" w:type="dxa"/>
          <w:tcBorders>
            <w:top w:val="single" w:sz="4" w:space="0" w:color="13504F" w:themeColor="text2"/>
          </w:tcBorders>
        </w:tcPr>
        <w:p w14:paraId="705ABB14" w14:textId="77777777" w:rsidR="00E12C9D" w:rsidRPr="00783DA2" w:rsidRDefault="00E12C9D" w:rsidP="00BE40E6">
          <w:pPr>
            <w:pStyle w:val="Header"/>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63C7D836" w14:textId="77777777" w:rsidR="00D01880" w:rsidRDefault="00D01880" w:rsidP="00D01880">
          <w:pPr>
            <w:pStyle w:val="Footer"/>
          </w:pPr>
          <w:r>
            <w:t xml:space="preserve">Box 17061, 104 62 Stockholm • Peter </w:t>
          </w:r>
          <w:proofErr w:type="spellStart"/>
          <w:r>
            <w:t>Myndes</w:t>
          </w:r>
          <w:proofErr w:type="spellEnd"/>
          <w:r>
            <w:t xml:space="preserve"> backe 16, Stockholm • 077-515 05 00</w:t>
          </w:r>
        </w:p>
        <w:p w14:paraId="04BE89AE" w14:textId="77777777" w:rsidR="00E12C9D" w:rsidRPr="00BE40E6" w:rsidRDefault="00D01880" w:rsidP="00D01880">
          <w:pPr>
            <w:pStyle w:val="Footer"/>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1CB48791" w14:textId="77777777" w:rsidR="00E12C9D" w:rsidRPr="00647B67" w:rsidRDefault="00E12C9D" w:rsidP="00E12C9D">
          <w:pPr>
            <w:pStyle w:val="Footer"/>
            <w:jc w:val="right"/>
          </w:pPr>
          <w:r w:rsidRPr="009B3608">
            <w:rPr>
              <w:rStyle w:val="PageNumber"/>
            </w:rPr>
            <w:fldChar w:fldCharType="begin"/>
          </w:r>
          <w:r w:rsidRPr="009B3608">
            <w:rPr>
              <w:rStyle w:val="PageNumber"/>
            </w:rPr>
            <w:instrText>PAGE   \* MERGEFORMAT</w:instrText>
          </w:r>
          <w:r w:rsidRPr="009B3608">
            <w:rPr>
              <w:rStyle w:val="PageNumber"/>
            </w:rPr>
            <w:fldChar w:fldCharType="separate"/>
          </w:r>
          <w:r>
            <w:rPr>
              <w:rStyle w:val="PageNumber"/>
            </w:rPr>
            <w:t>2</w:t>
          </w:r>
          <w:r w:rsidRPr="009B3608">
            <w:rPr>
              <w:rStyle w:val="PageNumber"/>
            </w:rPr>
            <w:fldChar w:fldCharType="end"/>
          </w:r>
          <w:r w:rsidRPr="009B3608">
            <w:rPr>
              <w:rStyle w:val="PageNumber"/>
            </w:rPr>
            <w:t xml:space="preserve"> [</w:t>
          </w:r>
          <w:r w:rsidRPr="009B3608">
            <w:rPr>
              <w:rStyle w:val="PageNumber"/>
            </w:rPr>
            <w:fldChar w:fldCharType="begin"/>
          </w:r>
          <w:r w:rsidRPr="009B3608">
            <w:rPr>
              <w:rStyle w:val="PageNumber"/>
            </w:rPr>
            <w:instrText xml:space="preserve"> NUMPAGES  \* Arabic  \* MERGEFORMAT </w:instrText>
          </w:r>
          <w:r w:rsidRPr="009B3608">
            <w:rPr>
              <w:rStyle w:val="PageNumber"/>
            </w:rPr>
            <w:fldChar w:fldCharType="separate"/>
          </w:r>
          <w:r>
            <w:rPr>
              <w:rStyle w:val="PageNumber"/>
            </w:rPr>
            <w:t>2</w:t>
          </w:r>
          <w:r w:rsidRPr="009B3608">
            <w:rPr>
              <w:rStyle w:val="PageNumber"/>
            </w:rPr>
            <w:fldChar w:fldCharType="end"/>
          </w:r>
          <w:r w:rsidRPr="009B3608">
            <w:rPr>
              <w:rStyle w:val="PageNumber"/>
            </w:rPr>
            <w:t>]</w:t>
          </w:r>
        </w:p>
      </w:tc>
    </w:tr>
  </w:tbl>
  <w:p w14:paraId="21E66A14" w14:textId="77777777" w:rsidR="00256B04" w:rsidRDefault="00256B04" w:rsidP="0078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B55A" w14:textId="77777777" w:rsidR="00F75CD6" w:rsidRDefault="00F75CD6" w:rsidP="00ED6C6F">
      <w:pPr>
        <w:spacing w:after="0" w:line="240" w:lineRule="auto"/>
      </w:pPr>
      <w:r>
        <w:separator/>
      </w:r>
    </w:p>
  </w:footnote>
  <w:footnote w:type="continuationSeparator" w:id="0">
    <w:p w14:paraId="754133EC" w14:textId="77777777" w:rsidR="00F75CD6" w:rsidRDefault="00F75CD6" w:rsidP="00ED6C6F">
      <w:pPr>
        <w:spacing w:after="0" w:line="240" w:lineRule="auto"/>
      </w:pPr>
      <w:r>
        <w:continuationSeparator/>
      </w:r>
    </w:p>
  </w:footnote>
  <w:footnote w:type="continuationNotice" w:id="1">
    <w:p w14:paraId="66DEFA29" w14:textId="77777777" w:rsidR="00F75CD6" w:rsidRPr="00DC2F3F" w:rsidRDefault="00F75CD6" w:rsidP="00783DA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BF6F" w14:textId="77777777" w:rsidR="000563C3" w:rsidRPr="000563C3" w:rsidRDefault="000563C3" w:rsidP="000563C3">
    <w:pPr>
      <w:pStyle w:val="NoSpacing"/>
      <w:rPr>
        <w:sz w:val="12"/>
        <w:szCs w:val="12"/>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08730700" w14:textId="77777777" w:rsidTr="00256B04">
      <w:tc>
        <w:tcPr>
          <w:tcW w:w="4814" w:type="dxa"/>
        </w:tcPr>
        <w:p w14:paraId="54B0D918" w14:textId="77777777" w:rsidR="00280776" w:rsidRDefault="00280776" w:rsidP="00280776">
          <w:pPr>
            <w:pStyle w:val="Header"/>
          </w:pPr>
          <w:r>
            <w:rPr>
              <w:noProof/>
            </w:rPr>
            <w:drawing>
              <wp:inline distT="0" distB="0" distL="0" distR="0" wp14:anchorId="537CCC12" wp14:editId="75ADBF3A">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6C295212C196974CA0A2DE4E96EED1F8"/>
            </w:placeholder>
            <w:date w:fullDate="2026-02-13T00:00:00Z">
              <w:dateFormat w:val="d MMMM yyyy"/>
              <w:lid w:val="sv-SE"/>
              <w:storeMappedDataAs w:val="dateTime"/>
              <w:calendar w:val="gregorian"/>
            </w:date>
          </w:sdtPr>
          <w:sdtContent>
            <w:p w14:paraId="1F854A68" w14:textId="3AA2469A" w:rsidR="00280776" w:rsidRDefault="00873DE7" w:rsidP="008E1E7B">
              <w:pPr>
                <w:pStyle w:val="Header"/>
                <w:spacing w:before="100"/>
                <w:jc w:val="right"/>
              </w:pPr>
              <w:r>
                <w:t>13 februari 2026</w:t>
              </w:r>
            </w:p>
          </w:sdtContent>
        </w:sdt>
        <w:p w14:paraId="578445B5" w14:textId="77777777" w:rsidR="008B1CC0" w:rsidRPr="008B1CC0" w:rsidRDefault="003B7EC5" w:rsidP="008B1CC0">
          <w:pPr>
            <w:pStyle w:val="Header"/>
            <w:spacing w:before="40"/>
            <w:jc w:val="right"/>
          </w:pPr>
          <w:r>
            <w:t>V</w:t>
          </w:r>
          <w:r w:rsidR="008006AA">
            <w:t xml:space="preserve">erksamhetsberättelse </w:t>
          </w:r>
        </w:p>
      </w:tc>
    </w:tr>
  </w:tbl>
  <w:p w14:paraId="3FE04119" w14:textId="77777777" w:rsidR="00AE7483" w:rsidRDefault="00AE7483" w:rsidP="008E1E7B">
    <w:pPr>
      <w:pStyle w:val="Header"/>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0EB5E37"/>
    <w:multiLevelType w:val="hybridMultilevel"/>
    <w:tmpl w:val="10109DAE"/>
    <w:lvl w:ilvl="0" w:tplc="842CF406">
      <w:start w:val="5"/>
      <w:numFmt w:val="decimal"/>
      <w:lvlText w:val="%1."/>
      <w:lvlJc w:val="left"/>
      <w:pPr>
        <w:ind w:left="720" w:hanging="360"/>
      </w:pPr>
    </w:lvl>
    <w:lvl w:ilvl="1" w:tplc="3822E802">
      <w:start w:val="1"/>
      <w:numFmt w:val="lowerLetter"/>
      <w:lvlText w:val="%2."/>
      <w:lvlJc w:val="left"/>
      <w:pPr>
        <w:ind w:left="1440" w:hanging="360"/>
      </w:pPr>
    </w:lvl>
    <w:lvl w:ilvl="2" w:tplc="5288ACF2">
      <w:start w:val="1"/>
      <w:numFmt w:val="lowerRoman"/>
      <w:lvlText w:val="%3."/>
      <w:lvlJc w:val="right"/>
      <w:pPr>
        <w:ind w:left="2160" w:hanging="180"/>
      </w:pPr>
    </w:lvl>
    <w:lvl w:ilvl="3" w:tplc="561285DC">
      <w:start w:val="1"/>
      <w:numFmt w:val="decimal"/>
      <w:lvlText w:val="%4."/>
      <w:lvlJc w:val="left"/>
      <w:pPr>
        <w:ind w:left="2880" w:hanging="360"/>
      </w:pPr>
    </w:lvl>
    <w:lvl w:ilvl="4" w:tplc="CA76A5B2">
      <w:start w:val="1"/>
      <w:numFmt w:val="lowerLetter"/>
      <w:lvlText w:val="%5."/>
      <w:lvlJc w:val="left"/>
      <w:pPr>
        <w:ind w:left="3600" w:hanging="360"/>
      </w:pPr>
    </w:lvl>
    <w:lvl w:ilvl="5" w:tplc="520CF8DC">
      <w:start w:val="1"/>
      <w:numFmt w:val="lowerRoman"/>
      <w:lvlText w:val="%6."/>
      <w:lvlJc w:val="right"/>
      <w:pPr>
        <w:ind w:left="4320" w:hanging="180"/>
      </w:pPr>
    </w:lvl>
    <w:lvl w:ilvl="6" w:tplc="CC54361C">
      <w:start w:val="1"/>
      <w:numFmt w:val="decimal"/>
      <w:lvlText w:val="%7."/>
      <w:lvlJc w:val="left"/>
      <w:pPr>
        <w:ind w:left="5040" w:hanging="360"/>
      </w:pPr>
    </w:lvl>
    <w:lvl w:ilvl="7" w:tplc="5F325AEE">
      <w:start w:val="1"/>
      <w:numFmt w:val="lowerLetter"/>
      <w:lvlText w:val="%8."/>
      <w:lvlJc w:val="left"/>
      <w:pPr>
        <w:ind w:left="5760" w:hanging="360"/>
      </w:pPr>
    </w:lvl>
    <w:lvl w:ilvl="8" w:tplc="EB4EA154">
      <w:start w:val="1"/>
      <w:numFmt w:val="lowerRoman"/>
      <w:lvlText w:val="%9."/>
      <w:lvlJc w:val="right"/>
      <w:pPr>
        <w:ind w:left="6480" w:hanging="180"/>
      </w:pPr>
    </w:lvl>
  </w:abstractNum>
  <w:abstractNum w:abstractNumId="11"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5"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A67453"/>
    <w:multiLevelType w:val="multilevel"/>
    <w:tmpl w:val="297CCFA6"/>
    <w:lvl w:ilvl="0">
      <w:start w:val="1"/>
      <w:numFmt w:val="decimal"/>
      <w:pStyle w:val="ListNumber"/>
      <w:lvlText w:val="%1."/>
      <w:lvlJc w:val="left"/>
      <w:pPr>
        <w:ind w:left="284" w:hanging="284"/>
      </w:pPr>
      <w:rPr>
        <w:rFonts w:asciiTheme="majorHAnsi" w:hAnsiTheme="majorHAnsi" w:hint="default"/>
        <w:b/>
        <w:bCs/>
        <w:i w:val="0"/>
        <w:sz w:val="18"/>
      </w:rPr>
    </w:lvl>
    <w:lvl w:ilvl="1">
      <w:start w:val="1"/>
      <w:numFmt w:val="lowerLetter"/>
      <w:pStyle w:val="ListNumber2"/>
      <w:lvlText w:val="%2."/>
      <w:lvlJc w:val="left"/>
      <w:pPr>
        <w:ind w:left="567" w:hanging="283"/>
      </w:pPr>
      <w:rPr>
        <w:rFonts w:hint="default"/>
        <w:b/>
        <w:bCs/>
        <w:sz w:val="18"/>
      </w:rPr>
    </w:lvl>
    <w:lvl w:ilvl="2">
      <w:start w:val="1"/>
      <w:numFmt w:val="lowerRoman"/>
      <w:pStyle w:val="ListNumber3"/>
      <w:lvlText w:val="%3."/>
      <w:lvlJc w:val="left"/>
      <w:pPr>
        <w:ind w:left="851" w:hanging="284"/>
      </w:pPr>
      <w:rPr>
        <w:rFonts w:hint="default"/>
        <w:b/>
        <w:bCs/>
        <w:sz w:val="18"/>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20"/>
  </w:num>
  <w:num w:numId="2" w16cid:durableId="308631158">
    <w:abstractNumId w:val="1"/>
  </w:num>
  <w:num w:numId="3" w16cid:durableId="2110272434">
    <w:abstractNumId w:val="8"/>
  </w:num>
  <w:num w:numId="4" w16cid:durableId="1618178141">
    <w:abstractNumId w:val="23"/>
  </w:num>
  <w:num w:numId="5" w16cid:durableId="1378897503">
    <w:abstractNumId w:val="19"/>
  </w:num>
  <w:num w:numId="6" w16cid:durableId="2050103288">
    <w:abstractNumId w:val="17"/>
  </w:num>
  <w:num w:numId="7" w16cid:durableId="1113934853">
    <w:abstractNumId w:val="14"/>
  </w:num>
  <w:num w:numId="8" w16cid:durableId="936788245">
    <w:abstractNumId w:val="12"/>
  </w:num>
  <w:num w:numId="9" w16cid:durableId="1677227823">
    <w:abstractNumId w:val="13"/>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3"/>
  </w:num>
  <w:num w:numId="16" w16cid:durableId="1943802534">
    <w:abstractNumId w:val="13"/>
  </w:num>
  <w:num w:numId="17" w16cid:durableId="144321960">
    <w:abstractNumId w:val="13"/>
  </w:num>
  <w:num w:numId="18" w16cid:durableId="827787137">
    <w:abstractNumId w:val="13"/>
  </w:num>
  <w:num w:numId="19" w16cid:durableId="888805259">
    <w:abstractNumId w:val="13"/>
  </w:num>
  <w:num w:numId="20" w16cid:durableId="1474517463">
    <w:abstractNumId w:val="11"/>
  </w:num>
  <w:num w:numId="21" w16cid:durableId="515507689">
    <w:abstractNumId w:val="22"/>
  </w:num>
  <w:num w:numId="22" w16cid:durableId="967322196">
    <w:abstractNumId w:val="16"/>
  </w:num>
  <w:num w:numId="23" w16cid:durableId="364840699">
    <w:abstractNumId w:val="21"/>
  </w:num>
  <w:num w:numId="24" w16cid:durableId="1866358930">
    <w:abstractNumId w:val="0"/>
  </w:num>
  <w:num w:numId="25" w16cid:durableId="17901370">
    <w:abstractNumId w:val="5"/>
  </w:num>
  <w:num w:numId="26" w16cid:durableId="302732824">
    <w:abstractNumId w:val="4"/>
  </w:num>
  <w:num w:numId="27" w16cid:durableId="2031950740">
    <w:abstractNumId w:val="15"/>
  </w:num>
  <w:num w:numId="28" w16cid:durableId="1804424689">
    <w:abstractNumId w:val="10"/>
  </w:num>
  <w:num w:numId="29" w16cid:durableId="73520646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D2"/>
    <w:rsid w:val="00001E14"/>
    <w:rsid w:val="00002753"/>
    <w:rsid w:val="00003B25"/>
    <w:rsid w:val="00003C87"/>
    <w:rsid w:val="00003F31"/>
    <w:rsid w:val="00004E39"/>
    <w:rsid w:val="00006762"/>
    <w:rsid w:val="000073CC"/>
    <w:rsid w:val="00007941"/>
    <w:rsid w:val="000110BC"/>
    <w:rsid w:val="00011FDA"/>
    <w:rsid w:val="00012078"/>
    <w:rsid w:val="00012498"/>
    <w:rsid w:val="000124EE"/>
    <w:rsid w:val="000127E7"/>
    <w:rsid w:val="00012AD9"/>
    <w:rsid w:val="00013E94"/>
    <w:rsid w:val="0001420A"/>
    <w:rsid w:val="00014872"/>
    <w:rsid w:val="00015F66"/>
    <w:rsid w:val="00016AEF"/>
    <w:rsid w:val="00017788"/>
    <w:rsid w:val="00017D98"/>
    <w:rsid w:val="00021754"/>
    <w:rsid w:val="00021775"/>
    <w:rsid w:val="00021A87"/>
    <w:rsid w:val="00023890"/>
    <w:rsid w:val="00023CF5"/>
    <w:rsid w:val="0002453C"/>
    <w:rsid w:val="00025371"/>
    <w:rsid w:val="000258AB"/>
    <w:rsid w:val="00026E4D"/>
    <w:rsid w:val="00027E77"/>
    <w:rsid w:val="000304A9"/>
    <w:rsid w:val="00031699"/>
    <w:rsid w:val="00031D9D"/>
    <w:rsid w:val="00034819"/>
    <w:rsid w:val="000348D6"/>
    <w:rsid w:val="000349F3"/>
    <w:rsid w:val="00034A92"/>
    <w:rsid w:val="0003548F"/>
    <w:rsid w:val="00035827"/>
    <w:rsid w:val="0003598A"/>
    <w:rsid w:val="00041936"/>
    <w:rsid w:val="000422D9"/>
    <w:rsid w:val="0004241E"/>
    <w:rsid w:val="000428AA"/>
    <w:rsid w:val="00043D5B"/>
    <w:rsid w:val="0004470A"/>
    <w:rsid w:val="0004495F"/>
    <w:rsid w:val="00045C07"/>
    <w:rsid w:val="00047BEF"/>
    <w:rsid w:val="00050821"/>
    <w:rsid w:val="0005140D"/>
    <w:rsid w:val="0005408A"/>
    <w:rsid w:val="00054242"/>
    <w:rsid w:val="0005474D"/>
    <w:rsid w:val="000556F5"/>
    <w:rsid w:val="00055CFB"/>
    <w:rsid w:val="0005613A"/>
    <w:rsid w:val="000563C3"/>
    <w:rsid w:val="00056F93"/>
    <w:rsid w:val="000571DB"/>
    <w:rsid w:val="00062ABD"/>
    <w:rsid w:val="00062EE0"/>
    <w:rsid w:val="00064230"/>
    <w:rsid w:val="00064CEF"/>
    <w:rsid w:val="00064E1D"/>
    <w:rsid w:val="00065458"/>
    <w:rsid w:val="000655A3"/>
    <w:rsid w:val="00065835"/>
    <w:rsid w:val="00065910"/>
    <w:rsid w:val="00066231"/>
    <w:rsid w:val="000665C3"/>
    <w:rsid w:val="00066EBF"/>
    <w:rsid w:val="000709B2"/>
    <w:rsid w:val="00071D1C"/>
    <w:rsid w:val="00072C81"/>
    <w:rsid w:val="00075F8F"/>
    <w:rsid w:val="0007730B"/>
    <w:rsid w:val="000809EE"/>
    <w:rsid w:val="00081E07"/>
    <w:rsid w:val="00083807"/>
    <w:rsid w:val="00083A5D"/>
    <w:rsid w:val="00085519"/>
    <w:rsid w:val="0008554E"/>
    <w:rsid w:val="000879D1"/>
    <w:rsid w:val="00090046"/>
    <w:rsid w:val="000907D1"/>
    <w:rsid w:val="00090863"/>
    <w:rsid w:val="00091642"/>
    <w:rsid w:val="00091B7A"/>
    <w:rsid w:val="000925AC"/>
    <w:rsid w:val="000927CE"/>
    <w:rsid w:val="00092FEE"/>
    <w:rsid w:val="00093510"/>
    <w:rsid w:val="00094D5B"/>
    <w:rsid w:val="00095E23"/>
    <w:rsid w:val="00097029"/>
    <w:rsid w:val="00097AB2"/>
    <w:rsid w:val="000A1A47"/>
    <w:rsid w:val="000A2048"/>
    <w:rsid w:val="000A259F"/>
    <w:rsid w:val="000A2DFF"/>
    <w:rsid w:val="000A6AF5"/>
    <w:rsid w:val="000A6C78"/>
    <w:rsid w:val="000A7BA1"/>
    <w:rsid w:val="000B1D44"/>
    <w:rsid w:val="000B23DD"/>
    <w:rsid w:val="000B29A7"/>
    <w:rsid w:val="000B63F9"/>
    <w:rsid w:val="000B6960"/>
    <w:rsid w:val="000B7667"/>
    <w:rsid w:val="000C1300"/>
    <w:rsid w:val="000C1547"/>
    <w:rsid w:val="000C1CC1"/>
    <w:rsid w:val="000C2316"/>
    <w:rsid w:val="000C3076"/>
    <w:rsid w:val="000C3C41"/>
    <w:rsid w:val="000C3E3D"/>
    <w:rsid w:val="000C4C38"/>
    <w:rsid w:val="000C4D33"/>
    <w:rsid w:val="000C550C"/>
    <w:rsid w:val="000C5AD3"/>
    <w:rsid w:val="000C60F9"/>
    <w:rsid w:val="000C74F1"/>
    <w:rsid w:val="000D04FF"/>
    <w:rsid w:val="000D0570"/>
    <w:rsid w:val="000D08F1"/>
    <w:rsid w:val="000D1131"/>
    <w:rsid w:val="000D29F7"/>
    <w:rsid w:val="000D3A9E"/>
    <w:rsid w:val="000D4286"/>
    <w:rsid w:val="000D4BE4"/>
    <w:rsid w:val="000D4D0E"/>
    <w:rsid w:val="000D4E10"/>
    <w:rsid w:val="000D787A"/>
    <w:rsid w:val="000D79CC"/>
    <w:rsid w:val="000D7B00"/>
    <w:rsid w:val="000D7FD7"/>
    <w:rsid w:val="000E0344"/>
    <w:rsid w:val="000E309D"/>
    <w:rsid w:val="000E64F1"/>
    <w:rsid w:val="000E76BC"/>
    <w:rsid w:val="000F0A6E"/>
    <w:rsid w:val="000F15ED"/>
    <w:rsid w:val="000F501A"/>
    <w:rsid w:val="000F57BC"/>
    <w:rsid w:val="000F5A41"/>
    <w:rsid w:val="000F69B7"/>
    <w:rsid w:val="000F7759"/>
    <w:rsid w:val="00100186"/>
    <w:rsid w:val="001004EF"/>
    <w:rsid w:val="00101250"/>
    <w:rsid w:val="0010206C"/>
    <w:rsid w:val="00102852"/>
    <w:rsid w:val="00102C58"/>
    <w:rsid w:val="00103978"/>
    <w:rsid w:val="00104807"/>
    <w:rsid w:val="00104948"/>
    <w:rsid w:val="0010550F"/>
    <w:rsid w:val="00105628"/>
    <w:rsid w:val="00106528"/>
    <w:rsid w:val="00107400"/>
    <w:rsid w:val="00107DEA"/>
    <w:rsid w:val="0011190E"/>
    <w:rsid w:val="00111EB1"/>
    <w:rsid w:val="0011207E"/>
    <w:rsid w:val="00114A79"/>
    <w:rsid w:val="00114C7B"/>
    <w:rsid w:val="0011555F"/>
    <w:rsid w:val="00116476"/>
    <w:rsid w:val="001171EC"/>
    <w:rsid w:val="0012038F"/>
    <w:rsid w:val="001204E7"/>
    <w:rsid w:val="00121409"/>
    <w:rsid w:val="001214A2"/>
    <w:rsid w:val="001223EF"/>
    <w:rsid w:val="00122DCA"/>
    <w:rsid w:val="00123548"/>
    <w:rsid w:val="001261B8"/>
    <w:rsid w:val="0012767E"/>
    <w:rsid w:val="00130367"/>
    <w:rsid w:val="001313C5"/>
    <w:rsid w:val="00132579"/>
    <w:rsid w:val="001336A9"/>
    <w:rsid w:val="00135569"/>
    <w:rsid w:val="00136C6B"/>
    <w:rsid w:val="00137764"/>
    <w:rsid w:val="00142663"/>
    <w:rsid w:val="00143BB4"/>
    <w:rsid w:val="00143BD7"/>
    <w:rsid w:val="00143CB8"/>
    <w:rsid w:val="0014468E"/>
    <w:rsid w:val="00144E2C"/>
    <w:rsid w:val="0014598E"/>
    <w:rsid w:val="0014605F"/>
    <w:rsid w:val="00146BAE"/>
    <w:rsid w:val="00146DE3"/>
    <w:rsid w:val="0015093B"/>
    <w:rsid w:val="00150C92"/>
    <w:rsid w:val="00150DCA"/>
    <w:rsid w:val="00154B25"/>
    <w:rsid w:val="00155208"/>
    <w:rsid w:val="001556B7"/>
    <w:rsid w:val="0015612C"/>
    <w:rsid w:val="00160DB6"/>
    <w:rsid w:val="0016128F"/>
    <w:rsid w:val="0016371F"/>
    <w:rsid w:val="00164522"/>
    <w:rsid w:val="00165FB2"/>
    <w:rsid w:val="00166BDD"/>
    <w:rsid w:val="00166ECE"/>
    <w:rsid w:val="001671B0"/>
    <w:rsid w:val="00170778"/>
    <w:rsid w:val="00172E4C"/>
    <w:rsid w:val="00173E92"/>
    <w:rsid w:val="00173E97"/>
    <w:rsid w:val="001758D3"/>
    <w:rsid w:val="00176469"/>
    <w:rsid w:val="001765D8"/>
    <w:rsid w:val="00176AE0"/>
    <w:rsid w:val="00177900"/>
    <w:rsid w:val="00177C0B"/>
    <w:rsid w:val="00180B7B"/>
    <w:rsid w:val="00180F66"/>
    <w:rsid w:val="00181BFC"/>
    <w:rsid w:val="001834B3"/>
    <w:rsid w:val="00183727"/>
    <w:rsid w:val="0018399D"/>
    <w:rsid w:val="0018474C"/>
    <w:rsid w:val="00184B6D"/>
    <w:rsid w:val="00185C91"/>
    <w:rsid w:val="00186A32"/>
    <w:rsid w:val="00187AE4"/>
    <w:rsid w:val="0019086A"/>
    <w:rsid w:val="00191311"/>
    <w:rsid w:val="00191602"/>
    <w:rsid w:val="00191733"/>
    <w:rsid w:val="001917A6"/>
    <w:rsid w:val="00192206"/>
    <w:rsid w:val="00192A99"/>
    <w:rsid w:val="00192D3C"/>
    <w:rsid w:val="00193D94"/>
    <w:rsid w:val="00195547"/>
    <w:rsid w:val="0019648A"/>
    <w:rsid w:val="0019680D"/>
    <w:rsid w:val="001A0DCC"/>
    <w:rsid w:val="001A0F48"/>
    <w:rsid w:val="001A1278"/>
    <w:rsid w:val="001A1933"/>
    <w:rsid w:val="001A2030"/>
    <w:rsid w:val="001A267A"/>
    <w:rsid w:val="001A2D5E"/>
    <w:rsid w:val="001A3493"/>
    <w:rsid w:val="001A6C6A"/>
    <w:rsid w:val="001A7D3F"/>
    <w:rsid w:val="001B116E"/>
    <w:rsid w:val="001B1B5A"/>
    <w:rsid w:val="001B2002"/>
    <w:rsid w:val="001B3A45"/>
    <w:rsid w:val="001B4721"/>
    <w:rsid w:val="001B4BB9"/>
    <w:rsid w:val="001B5932"/>
    <w:rsid w:val="001B7D35"/>
    <w:rsid w:val="001C1395"/>
    <w:rsid w:val="001C332F"/>
    <w:rsid w:val="001C33D6"/>
    <w:rsid w:val="001C5223"/>
    <w:rsid w:val="001C5FC2"/>
    <w:rsid w:val="001C6277"/>
    <w:rsid w:val="001C76F0"/>
    <w:rsid w:val="001C7C50"/>
    <w:rsid w:val="001D0F1D"/>
    <w:rsid w:val="001D0FCD"/>
    <w:rsid w:val="001D2426"/>
    <w:rsid w:val="001D2B7C"/>
    <w:rsid w:val="001D306E"/>
    <w:rsid w:val="001D3F17"/>
    <w:rsid w:val="001D6B18"/>
    <w:rsid w:val="001D6E0E"/>
    <w:rsid w:val="001D73DA"/>
    <w:rsid w:val="001D7696"/>
    <w:rsid w:val="001E0828"/>
    <w:rsid w:val="001E203B"/>
    <w:rsid w:val="001E403C"/>
    <w:rsid w:val="001E5F1E"/>
    <w:rsid w:val="001E690B"/>
    <w:rsid w:val="001E750C"/>
    <w:rsid w:val="001E784C"/>
    <w:rsid w:val="001E7E1B"/>
    <w:rsid w:val="001F11DD"/>
    <w:rsid w:val="001F1B58"/>
    <w:rsid w:val="001F2E96"/>
    <w:rsid w:val="001F4654"/>
    <w:rsid w:val="001F61EF"/>
    <w:rsid w:val="001F6317"/>
    <w:rsid w:val="001F640F"/>
    <w:rsid w:val="001F657F"/>
    <w:rsid w:val="001F7092"/>
    <w:rsid w:val="001F7A43"/>
    <w:rsid w:val="002007FF"/>
    <w:rsid w:val="00200F77"/>
    <w:rsid w:val="002013C1"/>
    <w:rsid w:val="00201DBB"/>
    <w:rsid w:val="00202476"/>
    <w:rsid w:val="00202DBD"/>
    <w:rsid w:val="00203A68"/>
    <w:rsid w:val="00204EAD"/>
    <w:rsid w:val="00204ED9"/>
    <w:rsid w:val="00205C61"/>
    <w:rsid w:val="00206CC1"/>
    <w:rsid w:val="00207243"/>
    <w:rsid w:val="00207D80"/>
    <w:rsid w:val="002126A7"/>
    <w:rsid w:val="00212925"/>
    <w:rsid w:val="002130A4"/>
    <w:rsid w:val="002137C1"/>
    <w:rsid w:val="00213896"/>
    <w:rsid w:val="00214E96"/>
    <w:rsid w:val="00215706"/>
    <w:rsid w:val="00215B7B"/>
    <w:rsid w:val="00216954"/>
    <w:rsid w:val="00216A69"/>
    <w:rsid w:val="0021719E"/>
    <w:rsid w:val="0021732F"/>
    <w:rsid w:val="00220B93"/>
    <w:rsid w:val="00221AA4"/>
    <w:rsid w:val="002226A7"/>
    <w:rsid w:val="00223592"/>
    <w:rsid w:val="0022385F"/>
    <w:rsid w:val="00224372"/>
    <w:rsid w:val="00224E76"/>
    <w:rsid w:val="002258FF"/>
    <w:rsid w:val="00226F14"/>
    <w:rsid w:val="00226FF3"/>
    <w:rsid w:val="0022776E"/>
    <w:rsid w:val="002308D6"/>
    <w:rsid w:val="002313C1"/>
    <w:rsid w:val="0023248C"/>
    <w:rsid w:val="00232CF7"/>
    <w:rsid w:val="0023309C"/>
    <w:rsid w:val="002346A2"/>
    <w:rsid w:val="00234BE4"/>
    <w:rsid w:val="00235637"/>
    <w:rsid w:val="00236F62"/>
    <w:rsid w:val="00237D8B"/>
    <w:rsid w:val="00237E6A"/>
    <w:rsid w:val="00240B56"/>
    <w:rsid w:val="002412A4"/>
    <w:rsid w:val="0024219B"/>
    <w:rsid w:val="00243400"/>
    <w:rsid w:val="00243A1A"/>
    <w:rsid w:val="00245206"/>
    <w:rsid w:val="00246566"/>
    <w:rsid w:val="00246DA6"/>
    <w:rsid w:val="00250E44"/>
    <w:rsid w:val="00251AA3"/>
    <w:rsid w:val="002536BC"/>
    <w:rsid w:val="00256A7F"/>
    <w:rsid w:val="00256B04"/>
    <w:rsid w:val="002570FC"/>
    <w:rsid w:val="00260072"/>
    <w:rsid w:val="002611BD"/>
    <w:rsid w:val="002612B6"/>
    <w:rsid w:val="0026169A"/>
    <w:rsid w:val="002624DA"/>
    <w:rsid w:val="00262961"/>
    <w:rsid w:val="0026397C"/>
    <w:rsid w:val="00266404"/>
    <w:rsid w:val="00266612"/>
    <w:rsid w:val="00267415"/>
    <w:rsid w:val="00270404"/>
    <w:rsid w:val="00271725"/>
    <w:rsid w:val="00271991"/>
    <w:rsid w:val="0027211B"/>
    <w:rsid w:val="002726A0"/>
    <w:rsid w:val="002726B1"/>
    <w:rsid w:val="00273B07"/>
    <w:rsid w:val="00274473"/>
    <w:rsid w:val="0027586A"/>
    <w:rsid w:val="00275917"/>
    <w:rsid w:val="00275EB0"/>
    <w:rsid w:val="00276676"/>
    <w:rsid w:val="0027705A"/>
    <w:rsid w:val="00277CCE"/>
    <w:rsid w:val="00277E7F"/>
    <w:rsid w:val="00280776"/>
    <w:rsid w:val="00281817"/>
    <w:rsid w:val="00282892"/>
    <w:rsid w:val="00282E69"/>
    <w:rsid w:val="00283CDF"/>
    <w:rsid w:val="00284C8A"/>
    <w:rsid w:val="00285BDD"/>
    <w:rsid w:val="0028644A"/>
    <w:rsid w:val="002869A7"/>
    <w:rsid w:val="00286C49"/>
    <w:rsid w:val="00287F68"/>
    <w:rsid w:val="0029019A"/>
    <w:rsid w:val="00294608"/>
    <w:rsid w:val="00294791"/>
    <w:rsid w:val="002955B9"/>
    <w:rsid w:val="00295EC9"/>
    <w:rsid w:val="00295ED5"/>
    <w:rsid w:val="0029612A"/>
    <w:rsid w:val="0029614A"/>
    <w:rsid w:val="00296BBC"/>
    <w:rsid w:val="00296D42"/>
    <w:rsid w:val="00296EA8"/>
    <w:rsid w:val="002A1A9E"/>
    <w:rsid w:val="002A1DA1"/>
    <w:rsid w:val="002A223C"/>
    <w:rsid w:val="002A27D1"/>
    <w:rsid w:val="002A2896"/>
    <w:rsid w:val="002A30F4"/>
    <w:rsid w:val="002A477A"/>
    <w:rsid w:val="002A4B44"/>
    <w:rsid w:val="002A4B69"/>
    <w:rsid w:val="002A4E86"/>
    <w:rsid w:val="002A5D1F"/>
    <w:rsid w:val="002A76C5"/>
    <w:rsid w:val="002A7FBC"/>
    <w:rsid w:val="002B02C0"/>
    <w:rsid w:val="002B0BF2"/>
    <w:rsid w:val="002B394A"/>
    <w:rsid w:val="002B3FCD"/>
    <w:rsid w:val="002B4667"/>
    <w:rsid w:val="002B5B43"/>
    <w:rsid w:val="002B7CBB"/>
    <w:rsid w:val="002C04D7"/>
    <w:rsid w:val="002C2214"/>
    <w:rsid w:val="002C37C1"/>
    <w:rsid w:val="002C3F8B"/>
    <w:rsid w:val="002C43DF"/>
    <w:rsid w:val="002C6147"/>
    <w:rsid w:val="002C7445"/>
    <w:rsid w:val="002D0381"/>
    <w:rsid w:val="002D0916"/>
    <w:rsid w:val="002D0F51"/>
    <w:rsid w:val="002D207D"/>
    <w:rsid w:val="002D6F4E"/>
    <w:rsid w:val="002D7141"/>
    <w:rsid w:val="002D7B31"/>
    <w:rsid w:val="002D7D7F"/>
    <w:rsid w:val="002E02E8"/>
    <w:rsid w:val="002E03F6"/>
    <w:rsid w:val="002E3AF3"/>
    <w:rsid w:val="002E4D47"/>
    <w:rsid w:val="002E4E4A"/>
    <w:rsid w:val="002E5426"/>
    <w:rsid w:val="002E57C7"/>
    <w:rsid w:val="002E64C7"/>
    <w:rsid w:val="002E6BF1"/>
    <w:rsid w:val="002E6F41"/>
    <w:rsid w:val="002E706F"/>
    <w:rsid w:val="002E71B3"/>
    <w:rsid w:val="002E797B"/>
    <w:rsid w:val="002F0106"/>
    <w:rsid w:val="002F1760"/>
    <w:rsid w:val="002F501D"/>
    <w:rsid w:val="002F581A"/>
    <w:rsid w:val="002F6310"/>
    <w:rsid w:val="002F7366"/>
    <w:rsid w:val="002F7477"/>
    <w:rsid w:val="002F76B5"/>
    <w:rsid w:val="00300149"/>
    <w:rsid w:val="0030064C"/>
    <w:rsid w:val="0030096D"/>
    <w:rsid w:val="0030201D"/>
    <w:rsid w:val="00303955"/>
    <w:rsid w:val="00304195"/>
    <w:rsid w:val="003049BF"/>
    <w:rsid w:val="003061E2"/>
    <w:rsid w:val="003117B0"/>
    <w:rsid w:val="003123F6"/>
    <w:rsid w:val="00313B45"/>
    <w:rsid w:val="00314AC3"/>
    <w:rsid w:val="00314D6C"/>
    <w:rsid w:val="00314DF1"/>
    <w:rsid w:val="00315A4C"/>
    <w:rsid w:val="00315CCB"/>
    <w:rsid w:val="00316007"/>
    <w:rsid w:val="003205AD"/>
    <w:rsid w:val="00321028"/>
    <w:rsid w:val="00321CEF"/>
    <w:rsid w:val="0032231D"/>
    <w:rsid w:val="0032411F"/>
    <w:rsid w:val="00324BC3"/>
    <w:rsid w:val="00324BC6"/>
    <w:rsid w:val="0033095B"/>
    <w:rsid w:val="0033122D"/>
    <w:rsid w:val="003327FE"/>
    <w:rsid w:val="00332EF3"/>
    <w:rsid w:val="0033440F"/>
    <w:rsid w:val="00334CFE"/>
    <w:rsid w:val="00336455"/>
    <w:rsid w:val="0034166C"/>
    <w:rsid w:val="00341A61"/>
    <w:rsid w:val="00341B19"/>
    <w:rsid w:val="003437C5"/>
    <w:rsid w:val="00344062"/>
    <w:rsid w:val="0034544F"/>
    <w:rsid w:val="0034748F"/>
    <w:rsid w:val="00347749"/>
    <w:rsid w:val="00347B48"/>
    <w:rsid w:val="00347F07"/>
    <w:rsid w:val="00347F8C"/>
    <w:rsid w:val="0035044E"/>
    <w:rsid w:val="00351730"/>
    <w:rsid w:val="00351832"/>
    <w:rsid w:val="00351922"/>
    <w:rsid w:val="00351B54"/>
    <w:rsid w:val="00352DA4"/>
    <w:rsid w:val="0035351F"/>
    <w:rsid w:val="00353D55"/>
    <w:rsid w:val="0035453C"/>
    <w:rsid w:val="00354755"/>
    <w:rsid w:val="00354C8B"/>
    <w:rsid w:val="00355425"/>
    <w:rsid w:val="00355788"/>
    <w:rsid w:val="00355A0A"/>
    <w:rsid w:val="00355ACF"/>
    <w:rsid w:val="00355F60"/>
    <w:rsid w:val="00356807"/>
    <w:rsid w:val="003569B9"/>
    <w:rsid w:val="00356EF8"/>
    <w:rsid w:val="0035782D"/>
    <w:rsid w:val="0036067A"/>
    <w:rsid w:val="0036162E"/>
    <w:rsid w:val="003620EE"/>
    <w:rsid w:val="003628D2"/>
    <w:rsid w:val="003634EA"/>
    <w:rsid w:val="0036430E"/>
    <w:rsid w:val="00365701"/>
    <w:rsid w:val="00366B52"/>
    <w:rsid w:val="00371785"/>
    <w:rsid w:val="00372994"/>
    <w:rsid w:val="0037361F"/>
    <w:rsid w:val="00375BC4"/>
    <w:rsid w:val="003773EE"/>
    <w:rsid w:val="00380188"/>
    <w:rsid w:val="00380BA9"/>
    <w:rsid w:val="003810E4"/>
    <w:rsid w:val="00382138"/>
    <w:rsid w:val="00383107"/>
    <w:rsid w:val="003843BD"/>
    <w:rsid w:val="003854ED"/>
    <w:rsid w:val="00385A8B"/>
    <w:rsid w:val="00386C30"/>
    <w:rsid w:val="00386F24"/>
    <w:rsid w:val="00387586"/>
    <w:rsid w:val="00387FE6"/>
    <w:rsid w:val="003905E7"/>
    <w:rsid w:val="00390693"/>
    <w:rsid w:val="003925DE"/>
    <w:rsid w:val="003931BA"/>
    <w:rsid w:val="0039380F"/>
    <w:rsid w:val="00393D36"/>
    <w:rsid w:val="00394A0D"/>
    <w:rsid w:val="00394A2C"/>
    <w:rsid w:val="00394AB2"/>
    <w:rsid w:val="00394C86"/>
    <w:rsid w:val="00394CCC"/>
    <w:rsid w:val="00395366"/>
    <w:rsid w:val="003957D1"/>
    <w:rsid w:val="00395B92"/>
    <w:rsid w:val="003977E2"/>
    <w:rsid w:val="003A053E"/>
    <w:rsid w:val="003A0FEC"/>
    <w:rsid w:val="003A238A"/>
    <w:rsid w:val="003A2784"/>
    <w:rsid w:val="003A3704"/>
    <w:rsid w:val="003A3DEF"/>
    <w:rsid w:val="003A3F95"/>
    <w:rsid w:val="003A4B09"/>
    <w:rsid w:val="003A4DF7"/>
    <w:rsid w:val="003A54AB"/>
    <w:rsid w:val="003B14CB"/>
    <w:rsid w:val="003B204F"/>
    <w:rsid w:val="003B37B7"/>
    <w:rsid w:val="003B50CA"/>
    <w:rsid w:val="003B6021"/>
    <w:rsid w:val="003B65AB"/>
    <w:rsid w:val="003B69AA"/>
    <w:rsid w:val="003B7EC5"/>
    <w:rsid w:val="003C0A5B"/>
    <w:rsid w:val="003C0D1C"/>
    <w:rsid w:val="003C1822"/>
    <w:rsid w:val="003C2622"/>
    <w:rsid w:val="003C2952"/>
    <w:rsid w:val="003C3C69"/>
    <w:rsid w:val="003C4287"/>
    <w:rsid w:val="003C472D"/>
    <w:rsid w:val="003C65AC"/>
    <w:rsid w:val="003C6BD3"/>
    <w:rsid w:val="003C797D"/>
    <w:rsid w:val="003D0454"/>
    <w:rsid w:val="003D094A"/>
    <w:rsid w:val="003D1AD5"/>
    <w:rsid w:val="003D2FA5"/>
    <w:rsid w:val="003D3CB9"/>
    <w:rsid w:val="003D4F88"/>
    <w:rsid w:val="003D5037"/>
    <w:rsid w:val="003D5816"/>
    <w:rsid w:val="003D769C"/>
    <w:rsid w:val="003E209C"/>
    <w:rsid w:val="003E2BE9"/>
    <w:rsid w:val="003E33D2"/>
    <w:rsid w:val="003E3AB8"/>
    <w:rsid w:val="003E3B5B"/>
    <w:rsid w:val="003E517E"/>
    <w:rsid w:val="003E5A58"/>
    <w:rsid w:val="003E7E20"/>
    <w:rsid w:val="003F0BD7"/>
    <w:rsid w:val="003F0D23"/>
    <w:rsid w:val="003F0F7D"/>
    <w:rsid w:val="003F109C"/>
    <w:rsid w:val="003F2BEF"/>
    <w:rsid w:val="003F2EDD"/>
    <w:rsid w:val="003F479C"/>
    <w:rsid w:val="003F481F"/>
    <w:rsid w:val="003F585F"/>
    <w:rsid w:val="003F5AF0"/>
    <w:rsid w:val="003F624C"/>
    <w:rsid w:val="003F6FFD"/>
    <w:rsid w:val="00400914"/>
    <w:rsid w:val="00400D7C"/>
    <w:rsid w:val="00400DBE"/>
    <w:rsid w:val="004017B3"/>
    <w:rsid w:val="00402937"/>
    <w:rsid w:val="00402A05"/>
    <w:rsid w:val="00405159"/>
    <w:rsid w:val="00405A83"/>
    <w:rsid w:val="00406AF5"/>
    <w:rsid w:val="00410860"/>
    <w:rsid w:val="00410B35"/>
    <w:rsid w:val="004111BB"/>
    <w:rsid w:val="00411FB3"/>
    <w:rsid w:val="00412435"/>
    <w:rsid w:val="00414088"/>
    <w:rsid w:val="004153E9"/>
    <w:rsid w:val="00417FB9"/>
    <w:rsid w:val="004205C0"/>
    <w:rsid w:val="00420A99"/>
    <w:rsid w:val="00420DA4"/>
    <w:rsid w:val="004211EB"/>
    <w:rsid w:val="00421300"/>
    <w:rsid w:val="00421480"/>
    <w:rsid w:val="004214B8"/>
    <w:rsid w:val="0042341C"/>
    <w:rsid w:val="004239CC"/>
    <w:rsid w:val="00423D1D"/>
    <w:rsid w:val="00425C7A"/>
    <w:rsid w:val="00427644"/>
    <w:rsid w:val="00430404"/>
    <w:rsid w:val="0043168D"/>
    <w:rsid w:val="00431928"/>
    <w:rsid w:val="00431F13"/>
    <w:rsid w:val="004323BB"/>
    <w:rsid w:val="00432598"/>
    <w:rsid w:val="004333A3"/>
    <w:rsid w:val="0043637D"/>
    <w:rsid w:val="004377AD"/>
    <w:rsid w:val="00440CE9"/>
    <w:rsid w:val="00440EDB"/>
    <w:rsid w:val="004414F2"/>
    <w:rsid w:val="00442416"/>
    <w:rsid w:val="004426D7"/>
    <w:rsid w:val="004440CB"/>
    <w:rsid w:val="004441B5"/>
    <w:rsid w:val="004457CA"/>
    <w:rsid w:val="00445824"/>
    <w:rsid w:val="00445F85"/>
    <w:rsid w:val="0044611D"/>
    <w:rsid w:val="00446563"/>
    <w:rsid w:val="004466AF"/>
    <w:rsid w:val="0044719C"/>
    <w:rsid w:val="00447377"/>
    <w:rsid w:val="004475BC"/>
    <w:rsid w:val="00452B50"/>
    <w:rsid w:val="004539FA"/>
    <w:rsid w:val="00455C4B"/>
    <w:rsid w:val="004579C9"/>
    <w:rsid w:val="004617D1"/>
    <w:rsid w:val="00462525"/>
    <w:rsid w:val="00462B94"/>
    <w:rsid w:val="00462C0B"/>
    <w:rsid w:val="0046316C"/>
    <w:rsid w:val="00463969"/>
    <w:rsid w:val="00463F60"/>
    <w:rsid w:val="004660B8"/>
    <w:rsid w:val="00466542"/>
    <w:rsid w:val="00466A20"/>
    <w:rsid w:val="00466ABB"/>
    <w:rsid w:val="0046732A"/>
    <w:rsid w:val="004705F9"/>
    <w:rsid w:val="004715C9"/>
    <w:rsid w:val="00471970"/>
    <w:rsid w:val="00472198"/>
    <w:rsid w:val="004724B2"/>
    <w:rsid w:val="004726B7"/>
    <w:rsid w:val="00472FE4"/>
    <w:rsid w:val="00475DBC"/>
    <w:rsid w:val="00475F64"/>
    <w:rsid w:val="00476C3D"/>
    <w:rsid w:val="00476DDD"/>
    <w:rsid w:val="00477AC6"/>
    <w:rsid w:val="00480153"/>
    <w:rsid w:val="00481060"/>
    <w:rsid w:val="00483B42"/>
    <w:rsid w:val="00483F66"/>
    <w:rsid w:val="004841D7"/>
    <w:rsid w:val="00485304"/>
    <w:rsid w:val="00485984"/>
    <w:rsid w:val="00485FBA"/>
    <w:rsid w:val="00486325"/>
    <w:rsid w:val="00486BF8"/>
    <w:rsid w:val="0048717A"/>
    <w:rsid w:val="0048781C"/>
    <w:rsid w:val="00487F95"/>
    <w:rsid w:val="00490EB3"/>
    <w:rsid w:val="00491B4D"/>
    <w:rsid w:val="00492193"/>
    <w:rsid w:val="004923E3"/>
    <w:rsid w:val="0049319A"/>
    <w:rsid w:val="0049351C"/>
    <w:rsid w:val="00493DC0"/>
    <w:rsid w:val="004943A2"/>
    <w:rsid w:val="004954C8"/>
    <w:rsid w:val="004964CB"/>
    <w:rsid w:val="00496E4C"/>
    <w:rsid w:val="00497764"/>
    <w:rsid w:val="004A117A"/>
    <w:rsid w:val="004A19BC"/>
    <w:rsid w:val="004A3005"/>
    <w:rsid w:val="004A33B6"/>
    <w:rsid w:val="004A3461"/>
    <w:rsid w:val="004A537C"/>
    <w:rsid w:val="004A57B5"/>
    <w:rsid w:val="004A7A58"/>
    <w:rsid w:val="004B17AB"/>
    <w:rsid w:val="004B1FD7"/>
    <w:rsid w:val="004B25B4"/>
    <w:rsid w:val="004B2E33"/>
    <w:rsid w:val="004B7579"/>
    <w:rsid w:val="004C01A9"/>
    <w:rsid w:val="004C0B23"/>
    <w:rsid w:val="004C1353"/>
    <w:rsid w:val="004C13B3"/>
    <w:rsid w:val="004C172B"/>
    <w:rsid w:val="004C189A"/>
    <w:rsid w:val="004C245B"/>
    <w:rsid w:val="004C465D"/>
    <w:rsid w:val="004C5695"/>
    <w:rsid w:val="004C5D65"/>
    <w:rsid w:val="004C7894"/>
    <w:rsid w:val="004D0225"/>
    <w:rsid w:val="004D0F26"/>
    <w:rsid w:val="004D14BE"/>
    <w:rsid w:val="004D14CB"/>
    <w:rsid w:val="004D3696"/>
    <w:rsid w:val="004D431C"/>
    <w:rsid w:val="004D5D72"/>
    <w:rsid w:val="004D6E49"/>
    <w:rsid w:val="004D761A"/>
    <w:rsid w:val="004E08FC"/>
    <w:rsid w:val="004E0B05"/>
    <w:rsid w:val="004E0C99"/>
    <w:rsid w:val="004E0CA0"/>
    <w:rsid w:val="004E0FA0"/>
    <w:rsid w:val="004E2EA0"/>
    <w:rsid w:val="004E3C0B"/>
    <w:rsid w:val="004E60EA"/>
    <w:rsid w:val="004E6870"/>
    <w:rsid w:val="004E76D5"/>
    <w:rsid w:val="004E7FDB"/>
    <w:rsid w:val="004F04A2"/>
    <w:rsid w:val="004F0718"/>
    <w:rsid w:val="004F076C"/>
    <w:rsid w:val="004F09A1"/>
    <w:rsid w:val="004F19A5"/>
    <w:rsid w:val="004F2653"/>
    <w:rsid w:val="004F2734"/>
    <w:rsid w:val="004F6E9F"/>
    <w:rsid w:val="0050239C"/>
    <w:rsid w:val="00502BD8"/>
    <w:rsid w:val="00503D0D"/>
    <w:rsid w:val="0050412D"/>
    <w:rsid w:val="005043AA"/>
    <w:rsid w:val="005044B6"/>
    <w:rsid w:val="00505206"/>
    <w:rsid w:val="0050555B"/>
    <w:rsid w:val="005059B8"/>
    <w:rsid w:val="00505C91"/>
    <w:rsid w:val="005072D8"/>
    <w:rsid w:val="00507371"/>
    <w:rsid w:val="00507A51"/>
    <w:rsid w:val="00510573"/>
    <w:rsid w:val="00510CC9"/>
    <w:rsid w:val="00510E71"/>
    <w:rsid w:val="005122C4"/>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0F9B"/>
    <w:rsid w:val="00531996"/>
    <w:rsid w:val="005331FA"/>
    <w:rsid w:val="005377B9"/>
    <w:rsid w:val="005377E7"/>
    <w:rsid w:val="00537F7B"/>
    <w:rsid w:val="0054193A"/>
    <w:rsid w:val="00544562"/>
    <w:rsid w:val="00545826"/>
    <w:rsid w:val="00547C45"/>
    <w:rsid w:val="00550F6C"/>
    <w:rsid w:val="005537A8"/>
    <w:rsid w:val="00553BEC"/>
    <w:rsid w:val="00554150"/>
    <w:rsid w:val="005548B8"/>
    <w:rsid w:val="005551ED"/>
    <w:rsid w:val="005556D8"/>
    <w:rsid w:val="00556DE8"/>
    <w:rsid w:val="005572BE"/>
    <w:rsid w:val="00557BF9"/>
    <w:rsid w:val="00557E53"/>
    <w:rsid w:val="0056092B"/>
    <w:rsid w:val="0056199F"/>
    <w:rsid w:val="00561CA9"/>
    <w:rsid w:val="0056299D"/>
    <w:rsid w:val="005640DF"/>
    <w:rsid w:val="005660C4"/>
    <w:rsid w:val="00566905"/>
    <w:rsid w:val="00566AB2"/>
    <w:rsid w:val="00567964"/>
    <w:rsid w:val="005709C0"/>
    <w:rsid w:val="005711B5"/>
    <w:rsid w:val="00571E09"/>
    <w:rsid w:val="00572664"/>
    <w:rsid w:val="00572B84"/>
    <w:rsid w:val="0057427F"/>
    <w:rsid w:val="00575871"/>
    <w:rsid w:val="005768EF"/>
    <w:rsid w:val="005775A0"/>
    <w:rsid w:val="0058064D"/>
    <w:rsid w:val="00581BA4"/>
    <w:rsid w:val="00581EEB"/>
    <w:rsid w:val="00582A7E"/>
    <w:rsid w:val="00584E96"/>
    <w:rsid w:val="00585215"/>
    <w:rsid w:val="0058552C"/>
    <w:rsid w:val="00585AC0"/>
    <w:rsid w:val="00585E45"/>
    <w:rsid w:val="00586919"/>
    <w:rsid w:val="00587658"/>
    <w:rsid w:val="00591224"/>
    <w:rsid w:val="00591FAB"/>
    <w:rsid w:val="005927CB"/>
    <w:rsid w:val="00594D7E"/>
    <w:rsid w:val="00594D98"/>
    <w:rsid w:val="00595AE1"/>
    <w:rsid w:val="00595C42"/>
    <w:rsid w:val="00595EB1"/>
    <w:rsid w:val="005961B3"/>
    <w:rsid w:val="00596DB3"/>
    <w:rsid w:val="0059746B"/>
    <w:rsid w:val="005A041F"/>
    <w:rsid w:val="005A403A"/>
    <w:rsid w:val="005A583A"/>
    <w:rsid w:val="005A5A14"/>
    <w:rsid w:val="005A6610"/>
    <w:rsid w:val="005A6619"/>
    <w:rsid w:val="005A6F62"/>
    <w:rsid w:val="005A7A83"/>
    <w:rsid w:val="005B10DD"/>
    <w:rsid w:val="005B1877"/>
    <w:rsid w:val="005B25D8"/>
    <w:rsid w:val="005B2A2D"/>
    <w:rsid w:val="005B48B5"/>
    <w:rsid w:val="005B5E1F"/>
    <w:rsid w:val="005B63AC"/>
    <w:rsid w:val="005B74B3"/>
    <w:rsid w:val="005B76F0"/>
    <w:rsid w:val="005B7D72"/>
    <w:rsid w:val="005C0A4F"/>
    <w:rsid w:val="005C18E1"/>
    <w:rsid w:val="005C1B66"/>
    <w:rsid w:val="005C20EE"/>
    <w:rsid w:val="005C3EFE"/>
    <w:rsid w:val="005C4226"/>
    <w:rsid w:val="005C4A0C"/>
    <w:rsid w:val="005C605E"/>
    <w:rsid w:val="005C608A"/>
    <w:rsid w:val="005C6423"/>
    <w:rsid w:val="005C6B7A"/>
    <w:rsid w:val="005C739F"/>
    <w:rsid w:val="005C740F"/>
    <w:rsid w:val="005D0664"/>
    <w:rsid w:val="005D0BF7"/>
    <w:rsid w:val="005D1C1B"/>
    <w:rsid w:val="005D2497"/>
    <w:rsid w:val="005D31FF"/>
    <w:rsid w:val="005D5106"/>
    <w:rsid w:val="005E003F"/>
    <w:rsid w:val="005E0CDB"/>
    <w:rsid w:val="005E1C2D"/>
    <w:rsid w:val="005E2680"/>
    <w:rsid w:val="005E4144"/>
    <w:rsid w:val="005E52F9"/>
    <w:rsid w:val="005E5B1A"/>
    <w:rsid w:val="005E5BFD"/>
    <w:rsid w:val="005E5DD4"/>
    <w:rsid w:val="005E6525"/>
    <w:rsid w:val="005F162C"/>
    <w:rsid w:val="005F179E"/>
    <w:rsid w:val="005F18C5"/>
    <w:rsid w:val="005F29FB"/>
    <w:rsid w:val="005F48F2"/>
    <w:rsid w:val="005F4D9C"/>
    <w:rsid w:val="005F6FE4"/>
    <w:rsid w:val="0060057E"/>
    <w:rsid w:val="00600A69"/>
    <w:rsid w:val="00601D9F"/>
    <w:rsid w:val="00603680"/>
    <w:rsid w:val="00603B30"/>
    <w:rsid w:val="0060444F"/>
    <w:rsid w:val="00606B0F"/>
    <w:rsid w:val="00606F88"/>
    <w:rsid w:val="0060770D"/>
    <w:rsid w:val="00607D64"/>
    <w:rsid w:val="006105F9"/>
    <w:rsid w:val="006122BB"/>
    <w:rsid w:val="00612963"/>
    <w:rsid w:val="00612DCF"/>
    <w:rsid w:val="006137D6"/>
    <w:rsid w:val="00613AF8"/>
    <w:rsid w:val="00615B63"/>
    <w:rsid w:val="00617BB5"/>
    <w:rsid w:val="00617D3F"/>
    <w:rsid w:val="0062079B"/>
    <w:rsid w:val="00620D24"/>
    <w:rsid w:val="00622B7A"/>
    <w:rsid w:val="00622E58"/>
    <w:rsid w:val="00624764"/>
    <w:rsid w:val="00624B38"/>
    <w:rsid w:val="006267D4"/>
    <w:rsid w:val="006268AF"/>
    <w:rsid w:val="006273CD"/>
    <w:rsid w:val="00627A62"/>
    <w:rsid w:val="006314E1"/>
    <w:rsid w:val="00631DDD"/>
    <w:rsid w:val="00632A51"/>
    <w:rsid w:val="006333A0"/>
    <w:rsid w:val="00635E1E"/>
    <w:rsid w:val="006376DD"/>
    <w:rsid w:val="00637921"/>
    <w:rsid w:val="00644007"/>
    <w:rsid w:val="00644EAA"/>
    <w:rsid w:val="00645EAA"/>
    <w:rsid w:val="00647B67"/>
    <w:rsid w:val="00651091"/>
    <w:rsid w:val="006523D2"/>
    <w:rsid w:val="00652A41"/>
    <w:rsid w:val="006530A7"/>
    <w:rsid w:val="00653B5A"/>
    <w:rsid w:val="006541BA"/>
    <w:rsid w:val="006549F0"/>
    <w:rsid w:val="006601EC"/>
    <w:rsid w:val="00660219"/>
    <w:rsid w:val="00661DCA"/>
    <w:rsid w:val="00662C22"/>
    <w:rsid w:val="006630E4"/>
    <w:rsid w:val="006637F3"/>
    <w:rsid w:val="00663A71"/>
    <w:rsid w:val="00666100"/>
    <w:rsid w:val="00666EAE"/>
    <w:rsid w:val="00667C28"/>
    <w:rsid w:val="00667E7C"/>
    <w:rsid w:val="00670662"/>
    <w:rsid w:val="00670C67"/>
    <w:rsid w:val="006731A8"/>
    <w:rsid w:val="006735E5"/>
    <w:rsid w:val="006740EF"/>
    <w:rsid w:val="00674A37"/>
    <w:rsid w:val="00674C7D"/>
    <w:rsid w:val="00674E90"/>
    <w:rsid w:val="006753CB"/>
    <w:rsid w:val="00675AC8"/>
    <w:rsid w:val="00675F0F"/>
    <w:rsid w:val="00677C50"/>
    <w:rsid w:val="006810DE"/>
    <w:rsid w:val="006813D3"/>
    <w:rsid w:val="00681982"/>
    <w:rsid w:val="00681CFB"/>
    <w:rsid w:val="006832B1"/>
    <w:rsid w:val="00684191"/>
    <w:rsid w:val="00684384"/>
    <w:rsid w:val="00684B74"/>
    <w:rsid w:val="0068754E"/>
    <w:rsid w:val="00687ECC"/>
    <w:rsid w:val="00687EF4"/>
    <w:rsid w:val="00690165"/>
    <w:rsid w:val="00691230"/>
    <w:rsid w:val="006919D8"/>
    <w:rsid w:val="00691B78"/>
    <w:rsid w:val="006928FF"/>
    <w:rsid w:val="00692C95"/>
    <w:rsid w:val="00693273"/>
    <w:rsid w:val="00693CD6"/>
    <w:rsid w:val="00693ED8"/>
    <w:rsid w:val="0069504A"/>
    <w:rsid w:val="00695747"/>
    <w:rsid w:val="00697C2E"/>
    <w:rsid w:val="006A10BA"/>
    <w:rsid w:val="006A12CF"/>
    <w:rsid w:val="006A1B74"/>
    <w:rsid w:val="006A1FAC"/>
    <w:rsid w:val="006A2C38"/>
    <w:rsid w:val="006A3257"/>
    <w:rsid w:val="006A5179"/>
    <w:rsid w:val="006A52AD"/>
    <w:rsid w:val="006A60A8"/>
    <w:rsid w:val="006A6552"/>
    <w:rsid w:val="006A7DA5"/>
    <w:rsid w:val="006B0B62"/>
    <w:rsid w:val="006B1307"/>
    <w:rsid w:val="006B3491"/>
    <w:rsid w:val="006B3AC6"/>
    <w:rsid w:val="006B3FF0"/>
    <w:rsid w:val="006B53B5"/>
    <w:rsid w:val="006B7ECD"/>
    <w:rsid w:val="006C0636"/>
    <w:rsid w:val="006C0A92"/>
    <w:rsid w:val="006C1B78"/>
    <w:rsid w:val="006C2907"/>
    <w:rsid w:val="006C2CB4"/>
    <w:rsid w:val="006C4DA1"/>
    <w:rsid w:val="006C5F29"/>
    <w:rsid w:val="006C656A"/>
    <w:rsid w:val="006C7722"/>
    <w:rsid w:val="006D100D"/>
    <w:rsid w:val="006D14ED"/>
    <w:rsid w:val="006D237F"/>
    <w:rsid w:val="006D2DFC"/>
    <w:rsid w:val="006D3498"/>
    <w:rsid w:val="006D44BB"/>
    <w:rsid w:val="006D44D5"/>
    <w:rsid w:val="006E1146"/>
    <w:rsid w:val="006E1522"/>
    <w:rsid w:val="006E1F8B"/>
    <w:rsid w:val="006E300C"/>
    <w:rsid w:val="006E332B"/>
    <w:rsid w:val="006E427C"/>
    <w:rsid w:val="006E432E"/>
    <w:rsid w:val="006E43A5"/>
    <w:rsid w:val="006E62E4"/>
    <w:rsid w:val="006E6496"/>
    <w:rsid w:val="006E6BF1"/>
    <w:rsid w:val="006F0B75"/>
    <w:rsid w:val="006F1461"/>
    <w:rsid w:val="006F4BF3"/>
    <w:rsid w:val="006F5DC7"/>
    <w:rsid w:val="006F6862"/>
    <w:rsid w:val="00701D70"/>
    <w:rsid w:val="00702F04"/>
    <w:rsid w:val="00703D60"/>
    <w:rsid w:val="00704078"/>
    <w:rsid w:val="007040CA"/>
    <w:rsid w:val="00705789"/>
    <w:rsid w:val="00705E8E"/>
    <w:rsid w:val="00705F31"/>
    <w:rsid w:val="007073AE"/>
    <w:rsid w:val="007076BC"/>
    <w:rsid w:val="00707C5E"/>
    <w:rsid w:val="00710049"/>
    <w:rsid w:val="00710EC8"/>
    <w:rsid w:val="00711F64"/>
    <w:rsid w:val="00712087"/>
    <w:rsid w:val="007140BD"/>
    <w:rsid w:val="00714614"/>
    <w:rsid w:val="0071486E"/>
    <w:rsid w:val="00715314"/>
    <w:rsid w:val="007164B1"/>
    <w:rsid w:val="00717531"/>
    <w:rsid w:val="00717C25"/>
    <w:rsid w:val="00717D11"/>
    <w:rsid w:val="00720482"/>
    <w:rsid w:val="00720E16"/>
    <w:rsid w:val="007220EF"/>
    <w:rsid w:val="00722ADB"/>
    <w:rsid w:val="0072304E"/>
    <w:rsid w:val="007240C5"/>
    <w:rsid w:val="00724E97"/>
    <w:rsid w:val="00726E63"/>
    <w:rsid w:val="0073045F"/>
    <w:rsid w:val="0073234E"/>
    <w:rsid w:val="007325AE"/>
    <w:rsid w:val="007329FD"/>
    <w:rsid w:val="00733EF2"/>
    <w:rsid w:val="007368FE"/>
    <w:rsid w:val="00737177"/>
    <w:rsid w:val="00737193"/>
    <w:rsid w:val="00740378"/>
    <w:rsid w:val="0074094A"/>
    <w:rsid w:val="007412E5"/>
    <w:rsid w:val="0074176B"/>
    <w:rsid w:val="007429A1"/>
    <w:rsid w:val="007434BF"/>
    <w:rsid w:val="00743CC0"/>
    <w:rsid w:val="00743EC7"/>
    <w:rsid w:val="00744516"/>
    <w:rsid w:val="00746240"/>
    <w:rsid w:val="007463AA"/>
    <w:rsid w:val="007464B8"/>
    <w:rsid w:val="0075067C"/>
    <w:rsid w:val="00750867"/>
    <w:rsid w:val="00752D2F"/>
    <w:rsid w:val="00753168"/>
    <w:rsid w:val="00754E71"/>
    <w:rsid w:val="0075521E"/>
    <w:rsid w:val="00755429"/>
    <w:rsid w:val="007579FB"/>
    <w:rsid w:val="00757E0F"/>
    <w:rsid w:val="00761B2B"/>
    <w:rsid w:val="00762281"/>
    <w:rsid w:val="00762CC9"/>
    <w:rsid w:val="00763070"/>
    <w:rsid w:val="007630E6"/>
    <w:rsid w:val="00763B8F"/>
    <w:rsid w:val="00765C3F"/>
    <w:rsid w:val="00766BEC"/>
    <w:rsid w:val="00766E7D"/>
    <w:rsid w:val="00767221"/>
    <w:rsid w:val="00767B8F"/>
    <w:rsid w:val="0077008A"/>
    <w:rsid w:val="00770D9C"/>
    <w:rsid w:val="007711E9"/>
    <w:rsid w:val="00772AF7"/>
    <w:rsid w:val="00772B6E"/>
    <w:rsid w:val="00772FFE"/>
    <w:rsid w:val="0077449F"/>
    <w:rsid w:val="007745FD"/>
    <w:rsid w:val="0077462F"/>
    <w:rsid w:val="007749B3"/>
    <w:rsid w:val="00775FC5"/>
    <w:rsid w:val="00776165"/>
    <w:rsid w:val="00776551"/>
    <w:rsid w:val="00777DB9"/>
    <w:rsid w:val="00780023"/>
    <w:rsid w:val="00781049"/>
    <w:rsid w:val="007828F2"/>
    <w:rsid w:val="007829D2"/>
    <w:rsid w:val="00783074"/>
    <w:rsid w:val="0078316C"/>
    <w:rsid w:val="007839D4"/>
    <w:rsid w:val="00783DA2"/>
    <w:rsid w:val="00783E72"/>
    <w:rsid w:val="00784AF6"/>
    <w:rsid w:val="00784D29"/>
    <w:rsid w:val="00784D63"/>
    <w:rsid w:val="0078522D"/>
    <w:rsid w:val="007857B5"/>
    <w:rsid w:val="00785A06"/>
    <w:rsid w:val="00786E32"/>
    <w:rsid w:val="00790418"/>
    <w:rsid w:val="00790DF9"/>
    <w:rsid w:val="00791AE3"/>
    <w:rsid w:val="00791E2D"/>
    <w:rsid w:val="00791F6E"/>
    <w:rsid w:val="00794C5A"/>
    <w:rsid w:val="007952DC"/>
    <w:rsid w:val="00796527"/>
    <w:rsid w:val="00796A5F"/>
    <w:rsid w:val="0079713F"/>
    <w:rsid w:val="00797329"/>
    <w:rsid w:val="00797AEF"/>
    <w:rsid w:val="007A0388"/>
    <w:rsid w:val="007A04E3"/>
    <w:rsid w:val="007A0B53"/>
    <w:rsid w:val="007A1759"/>
    <w:rsid w:val="007A20FF"/>
    <w:rsid w:val="007A4453"/>
    <w:rsid w:val="007A53EA"/>
    <w:rsid w:val="007A62AF"/>
    <w:rsid w:val="007A6CC5"/>
    <w:rsid w:val="007A6E51"/>
    <w:rsid w:val="007A742B"/>
    <w:rsid w:val="007A7460"/>
    <w:rsid w:val="007B047E"/>
    <w:rsid w:val="007B07DD"/>
    <w:rsid w:val="007B1224"/>
    <w:rsid w:val="007B1B3E"/>
    <w:rsid w:val="007B1F37"/>
    <w:rsid w:val="007B3542"/>
    <w:rsid w:val="007B634A"/>
    <w:rsid w:val="007B68E5"/>
    <w:rsid w:val="007C01AE"/>
    <w:rsid w:val="007C0E3F"/>
    <w:rsid w:val="007C1DF8"/>
    <w:rsid w:val="007C3503"/>
    <w:rsid w:val="007C3781"/>
    <w:rsid w:val="007C44D5"/>
    <w:rsid w:val="007C5139"/>
    <w:rsid w:val="007C5DBC"/>
    <w:rsid w:val="007C7923"/>
    <w:rsid w:val="007D0291"/>
    <w:rsid w:val="007D3478"/>
    <w:rsid w:val="007D34BF"/>
    <w:rsid w:val="007D3783"/>
    <w:rsid w:val="007D41A2"/>
    <w:rsid w:val="007D56FF"/>
    <w:rsid w:val="007D5A94"/>
    <w:rsid w:val="007D637A"/>
    <w:rsid w:val="007D7809"/>
    <w:rsid w:val="007E05A6"/>
    <w:rsid w:val="007E16CA"/>
    <w:rsid w:val="007E16FA"/>
    <w:rsid w:val="007E199F"/>
    <w:rsid w:val="007E2FA4"/>
    <w:rsid w:val="007F029E"/>
    <w:rsid w:val="007F03AD"/>
    <w:rsid w:val="007F208D"/>
    <w:rsid w:val="007F2B1D"/>
    <w:rsid w:val="007F4FA6"/>
    <w:rsid w:val="007F4FCF"/>
    <w:rsid w:val="007F635B"/>
    <w:rsid w:val="007F69B5"/>
    <w:rsid w:val="007F6CAF"/>
    <w:rsid w:val="007F7D92"/>
    <w:rsid w:val="007F7DBE"/>
    <w:rsid w:val="008006AA"/>
    <w:rsid w:val="00801BBF"/>
    <w:rsid w:val="00802296"/>
    <w:rsid w:val="008028F0"/>
    <w:rsid w:val="00802F48"/>
    <w:rsid w:val="00803239"/>
    <w:rsid w:val="00807425"/>
    <w:rsid w:val="00810218"/>
    <w:rsid w:val="00811465"/>
    <w:rsid w:val="00812712"/>
    <w:rsid w:val="0081410A"/>
    <w:rsid w:val="00814E11"/>
    <w:rsid w:val="008155CC"/>
    <w:rsid w:val="00815895"/>
    <w:rsid w:val="00816FA9"/>
    <w:rsid w:val="00820095"/>
    <w:rsid w:val="008215CB"/>
    <w:rsid w:val="00822325"/>
    <w:rsid w:val="00822496"/>
    <w:rsid w:val="008229C3"/>
    <w:rsid w:val="00822A22"/>
    <w:rsid w:val="00823560"/>
    <w:rsid w:val="0082417C"/>
    <w:rsid w:val="00824B7D"/>
    <w:rsid w:val="008271B1"/>
    <w:rsid w:val="00827E4F"/>
    <w:rsid w:val="008306EF"/>
    <w:rsid w:val="00831468"/>
    <w:rsid w:val="00831811"/>
    <w:rsid w:val="0083227D"/>
    <w:rsid w:val="00832880"/>
    <w:rsid w:val="0083369B"/>
    <w:rsid w:val="00833EE8"/>
    <w:rsid w:val="00834506"/>
    <w:rsid w:val="00834E7E"/>
    <w:rsid w:val="00836CB9"/>
    <w:rsid w:val="008375CC"/>
    <w:rsid w:val="0084158E"/>
    <w:rsid w:val="008444CD"/>
    <w:rsid w:val="00845CFD"/>
    <w:rsid w:val="00846922"/>
    <w:rsid w:val="00846E50"/>
    <w:rsid w:val="00847A98"/>
    <w:rsid w:val="00850042"/>
    <w:rsid w:val="00851B0B"/>
    <w:rsid w:val="00852F56"/>
    <w:rsid w:val="00853E37"/>
    <w:rsid w:val="00853FB3"/>
    <w:rsid w:val="00856C1A"/>
    <w:rsid w:val="008574B7"/>
    <w:rsid w:val="00857679"/>
    <w:rsid w:val="0085781D"/>
    <w:rsid w:val="008579BA"/>
    <w:rsid w:val="008607C6"/>
    <w:rsid w:val="0086157A"/>
    <w:rsid w:val="008625F0"/>
    <w:rsid w:val="00862743"/>
    <w:rsid w:val="0086342D"/>
    <w:rsid w:val="00864143"/>
    <w:rsid w:val="0086417F"/>
    <w:rsid w:val="00865408"/>
    <w:rsid w:val="008654B8"/>
    <w:rsid w:val="00865FA2"/>
    <w:rsid w:val="0086672C"/>
    <w:rsid w:val="00867B82"/>
    <w:rsid w:val="00870403"/>
    <w:rsid w:val="008712B3"/>
    <w:rsid w:val="00871587"/>
    <w:rsid w:val="00871605"/>
    <w:rsid w:val="0087191D"/>
    <w:rsid w:val="00871A5B"/>
    <w:rsid w:val="00871F93"/>
    <w:rsid w:val="00872173"/>
    <w:rsid w:val="00873DE7"/>
    <w:rsid w:val="008742CB"/>
    <w:rsid w:val="00875CBE"/>
    <w:rsid w:val="0087700D"/>
    <w:rsid w:val="008805DD"/>
    <w:rsid w:val="00881689"/>
    <w:rsid w:val="00882BCB"/>
    <w:rsid w:val="00882E62"/>
    <w:rsid w:val="008833C0"/>
    <w:rsid w:val="0088437A"/>
    <w:rsid w:val="00885BBB"/>
    <w:rsid w:val="00886004"/>
    <w:rsid w:val="00890096"/>
    <w:rsid w:val="00890534"/>
    <w:rsid w:val="00891D06"/>
    <w:rsid w:val="00892B05"/>
    <w:rsid w:val="00893203"/>
    <w:rsid w:val="008940CE"/>
    <w:rsid w:val="008943B0"/>
    <w:rsid w:val="00894D41"/>
    <w:rsid w:val="00895263"/>
    <w:rsid w:val="008961E7"/>
    <w:rsid w:val="008A525C"/>
    <w:rsid w:val="008B0A69"/>
    <w:rsid w:val="008B1BAA"/>
    <w:rsid w:val="008B1CC0"/>
    <w:rsid w:val="008B1E89"/>
    <w:rsid w:val="008B2A39"/>
    <w:rsid w:val="008B3E97"/>
    <w:rsid w:val="008B4CB4"/>
    <w:rsid w:val="008B548D"/>
    <w:rsid w:val="008C15A0"/>
    <w:rsid w:val="008C2E2C"/>
    <w:rsid w:val="008C38E9"/>
    <w:rsid w:val="008C3ABE"/>
    <w:rsid w:val="008C4D40"/>
    <w:rsid w:val="008C5285"/>
    <w:rsid w:val="008C54C8"/>
    <w:rsid w:val="008C77EF"/>
    <w:rsid w:val="008D09AF"/>
    <w:rsid w:val="008D0FB8"/>
    <w:rsid w:val="008D248D"/>
    <w:rsid w:val="008D3113"/>
    <w:rsid w:val="008D4685"/>
    <w:rsid w:val="008D4F31"/>
    <w:rsid w:val="008D565A"/>
    <w:rsid w:val="008D797D"/>
    <w:rsid w:val="008D7A97"/>
    <w:rsid w:val="008E0618"/>
    <w:rsid w:val="008E0B69"/>
    <w:rsid w:val="008E13C1"/>
    <w:rsid w:val="008E1E7B"/>
    <w:rsid w:val="008E278F"/>
    <w:rsid w:val="008E2844"/>
    <w:rsid w:val="008E3635"/>
    <w:rsid w:val="008E45B7"/>
    <w:rsid w:val="008E51E5"/>
    <w:rsid w:val="008E7994"/>
    <w:rsid w:val="008E7A7A"/>
    <w:rsid w:val="008E7DD8"/>
    <w:rsid w:val="008F073E"/>
    <w:rsid w:val="008F19F5"/>
    <w:rsid w:val="008F2350"/>
    <w:rsid w:val="008F253B"/>
    <w:rsid w:val="008F25AD"/>
    <w:rsid w:val="008F4957"/>
    <w:rsid w:val="008F5397"/>
    <w:rsid w:val="008F57B2"/>
    <w:rsid w:val="008F60BB"/>
    <w:rsid w:val="008F6725"/>
    <w:rsid w:val="0090109F"/>
    <w:rsid w:val="00904458"/>
    <w:rsid w:val="00904978"/>
    <w:rsid w:val="009056D3"/>
    <w:rsid w:val="00905786"/>
    <w:rsid w:val="00906F83"/>
    <w:rsid w:val="00907245"/>
    <w:rsid w:val="00907D3D"/>
    <w:rsid w:val="009105E3"/>
    <w:rsid w:val="00910C25"/>
    <w:rsid w:val="00911587"/>
    <w:rsid w:val="0091229C"/>
    <w:rsid w:val="00914898"/>
    <w:rsid w:val="00914C72"/>
    <w:rsid w:val="00914E62"/>
    <w:rsid w:val="00915D6F"/>
    <w:rsid w:val="0091625B"/>
    <w:rsid w:val="009168BD"/>
    <w:rsid w:val="00920221"/>
    <w:rsid w:val="00920341"/>
    <w:rsid w:val="009206DF"/>
    <w:rsid w:val="00921CC4"/>
    <w:rsid w:val="009229B1"/>
    <w:rsid w:val="00923787"/>
    <w:rsid w:val="009255D9"/>
    <w:rsid w:val="009268B0"/>
    <w:rsid w:val="009268D5"/>
    <w:rsid w:val="009276F9"/>
    <w:rsid w:val="00932827"/>
    <w:rsid w:val="00934D21"/>
    <w:rsid w:val="00937E89"/>
    <w:rsid w:val="009413B2"/>
    <w:rsid w:val="00941608"/>
    <w:rsid w:val="009416FE"/>
    <w:rsid w:val="00941CBF"/>
    <w:rsid w:val="00942B24"/>
    <w:rsid w:val="00942BFB"/>
    <w:rsid w:val="00943490"/>
    <w:rsid w:val="00944660"/>
    <w:rsid w:val="009456FF"/>
    <w:rsid w:val="00945983"/>
    <w:rsid w:val="009464D6"/>
    <w:rsid w:val="009467E4"/>
    <w:rsid w:val="009473A1"/>
    <w:rsid w:val="009478BC"/>
    <w:rsid w:val="00947BCD"/>
    <w:rsid w:val="00950104"/>
    <w:rsid w:val="009509C7"/>
    <w:rsid w:val="00951388"/>
    <w:rsid w:val="0095246F"/>
    <w:rsid w:val="00952505"/>
    <w:rsid w:val="0095272F"/>
    <w:rsid w:val="00956195"/>
    <w:rsid w:val="00956D5D"/>
    <w:rsid w:val="00956F43"/>
    <w:rsid w:val="009605C8"/>
    <w:rsid w:val="00960EB7"/>
    <w:rsid w:val="00960F24"/>
    <w:rsid w:val="00961962"/>
    <w:rsid w:val="009626D9"/>
    <w:rsid w:val="00963DDA"/>
    <w:rsid w:val="00963F71"/>
    <w:rsid w:val="00964B17"/>
    <w:rsid w:val="00965D69"/>
    <w:rsid w:val="009670CC"/>
    <w:rsid w:val="009673B8"/>
    <w:rsid w:val="0096774C"/>
    <w:rsid w:val="00967C11"/>
    <w:rsid w:val="0097136D"/>
    <w:rsid w:val="009724A7"/>
    <w:rsid w:val="00972D16"/>
    <w:rsid w:val="00972F07"/>
    <w:rsid w:val="00973486"/>
    <w:rsid w:val="00973775"/>
    <w:rsid w:val="0097431F"/>
    <w:rsid w:val="00974D16"/>
    <w:rsid w:val="00975403"/>
    <w:rsid w:val="009754DB"/>
    <w:rsid w:val="009754DC"/>
    <w:rsid w:val="00976057"/>
    <w:rsid w:val="00977245"/>
    <w:rsid w:val="00977D81"/>
    <w:rsid w:val="009801BB"/>
    <w:rsid w:val="00980455"/>
    <w:rsid w:val="009807E0"/>
    <w:rsid w:val="00980B17"/>
    <w:rsid w:val="0098442E"/>
    <w:rsid w:val="00984B24"/>
    <w:rsid w:val="00985670"/>
    <w:rsid w:val="0098665B"/>
    <w:rsid w:val="00986B89"/>
    <w:rsid w:val="009870C9"/>
    <w:rsid w:val="00990990"/>
    <w:rsid w:val="00990A19"/>
    <w:rsid w:val="009912D7"/>
    <w:rsid w:val="009920A4"/>
    <w:rsid w:val="0099293C"/>
    <w:rsid w:val="00992FF5"/>
    <w:rsid w:val="00995F0D"/>
    <w:rsid w:val="0099644C"/>
    <w:rsid w:val="00996C51"/>
    <w:rsid w:val="009979CF"/>
    <w:rsid w:val="009A19A0"/>
    <w:rsid w:val="009A517D"/>
    <w:rsid w:val="009A5F00"/>
    <w:rsid w:val="009A632B"/>
    <w:rsid w:val="009A6EC3"/>
    <w:rsid w:val="009B1BE9"/>
    <w:rsid w:val="009B1E81"/>
    <w:rsid w:val="009B275E"/>
    <w:rsid w:val="009B2791"/>
    <w:rsid w:val="009B2E63"/>
    <w:rsid w:val="009B338C"/>
    <w:rsid w:val="009B3608"/>
    <w:rsid w:val="009B36B4"/>
    <w:rsid w:val="009B4EA8"/>
    <w:rsid w:val="009B5015"/>
    <w:rsid w:val="009B5DEF"/>
    <w:rsid w:val="009B67D2"/>
    <w:rsid w:val="009B716A"/>
    <w:rsid w:val="009C0BEB"/>
    <w:rsid w:val="009C4C1C"/>
    <w:rsid w:val="009C56BC"/>
    <w:rsid w:val="009C59BF"/>
    <w:rsid w:val="009C6C89"/>
    <w:rsid w:val="009D03B5"/>
    <w:rsid w:val="009D2A9C"/>
    <w:rsid w:val="009D509B"/>
    <w:rsid w:val="009D6A3C"/>
    <w:rsid w:val="009D6D3D"/>
    <w:rsid w:val="009D7896"/>
    <w:rsid w:val="009E5449"/>
    <w:rsid w:val="009E5A3C"/>
    <w:rsid w:val="009E5A91"/>
    <w:rsid w:val="009E5D09"/>
    <w:rsid w:val="009E6904"/>
    <w:rsid w:val="009E692B"/>
    <w:rsid w:val="009E6EF9"/>
    <w:rsid w:val="009E79A8"/>
    <w:rsid w:val="009E7B9D"/>
    <w:rsid w:val="009E7F82"/>
    <w:rsid w:val="009F12FE"/>
    <w:rsid w:val="009F1FE6"/>
    <w:rsid w:val="009F2CED"/>
    <w:rsid w:val="009F3218"/>
    <w:rsid w:val="009F4E24"/>
    <w:rsid w:val="009F67F3"/>
    <w:rsid w:val="009F73CF"/>
    <w:rsid w:val="009F74C1"/>
    <w:rsid w:val="00A019BB"/>
    <w:rsid w:val="00A03788"/>
    <w:rsid w:val="00A03E16"/>
    <w:rsid w:val="00A03E5D"/>
    <w:rsid w:val="00A05028"/>
    <w:rsid w:val="00A06402"/>
    <w:rsid w:val="00A06B50"/>
    <w:rsid w:val="00A06DF6"/>
    <w:rsid w:val="00A07356"/>
    <w:rsid w:val="00A076D6"/>
    <w:rsid w:val="00A113B5"/>
    <w:rsid w:val="00A11627"/>
    <w:rsid w:val="00A129C6"/>
    <w:rsid w:val="00A138F3"/>
    <w:rsid w:val="00A144AF"/>
    <w:rsid w:val="00A14DDB"/>
    <w:rsid w:val="00A14EFC"/>
    <w:rsid w:val="00A159C7"/>
    <w:rsid w:val="00A16575"/>
    <w:rsid w:val="00A17B37"/>
    <w:rsid w:val="00A203C1"/>
    <w:rsid w:val="00A205F7"/>
    <w:rsid w:val="00A2125B"/>
    <w:rsid w:val="00A22F8C"/>
    <w:rsid w:val="00A23320"/>
    <w:rsid w:val="00A235B0"/>
    <w:rsid w:val="00A23A8E"/>
    <w:rsid w:val="00A23B10"/>
    <w:rsid w:val="00A23B92"/>
    <w:rsid w:val="00A240F0"/>
    <w:rsid w:val="00A241D8"/>
    <w:rsid w:val="00A24988"/>
    <w:rsid w:val="00A249C4"/>
    <w:rsid w:val="00A2537E"/>
    <w:rsid w:val="00A2610E"/>
    <w:rsid w:val="00A27470"/>
    <w:rsid w:val="00A27EC6"/>
    <w:rsid w:val="00A304D3"/>
    <w:rsid w:val="00A3164C"/>
    <w:rsid w:val="00A31CC9"/>
    <w:rsid w:val="00A32B9C"/>
    <w:rsid w:val="00A3367A"/>
    <w:rsid w:val="00A33977"/>
    <w:rsid w:val="00A33B2D"/>
    <w:rsid w:val="00A3439C"/>
    <w:rsid w:val="00A35144"/>
    <w:rsid w:val="00A351A1"/>
    <w:rsid w:val="00A365B8"/>
    <w:rsid w:val="00A36C4C"/>
    <w:rsid w:val="00A40003"/>
    <w:rsid w:val="00A42476"/>
    <w:rsid w:val="00A42521"/>
    <w:rsid w:val="00A454D7"/>
    <w:rsid w:val="00A46A21"/>
    <w:rsid w:val="00A5018A"/>
    <w:rsid w:val="00A516A9"/>
    <w:rsid w:val="00A51CEF"/>
    <w:rsid w:val="00A51F4A"/>
    <w:rsid w:val="00A528B2"/>
    <w:rsid w:val="00A541A3"/>
    <w:rsid w:val="00A56FA1"/>
    <w:rsid w:val="00A60816"/>
    <w:rsid w:val="00A60E93"/>
    <w:rsid w:val="00A61733"/>
    <w:rsid w:val="00A61D28"/>
    <w:rsid w:val="00A620B3"/>
    <w:rsid w:val="00A620D5"/>
    <w:rsid w:val="00A6404A"/>
    <w:rsid w:val="00A642C5"/>
    <w:rsid w:val="00A6449E"/>
    <w:rsid w:val="00A65664"/>
    <w:rsid w:val="00A65F8D"/>
    <w:rsid w:val="00A661D2"/>
    <w:rsid w:val="00A6640C"/>
    <w:rsid w:val="00A73DD5"/>
    <w:rsid w:val="00A73EF2"/>
    <w:rsid w:val="00A74490"/>
    <w:rsid w:val="00A756AD"/>
    <w:rsid w:val="00A756F3"/>
    <w:rsid w:val="00A75F4C"/>
    <w:rsid w:val="00A80C68"/>
    <w:rsid w:val="00A817C5"/>
    <w:rsid w:val="00A8423A"/>
    <w:rsid w:val="00A853C9"/>
    <w:rsid w:val="00A85C79"/>
    <w:rsid w:val="00A87B49"/>
    <w:rsid w:val="00A87BF1"/>
    <w:rsid w:val="00A90300"/>
    <w:rsid w:val="00A90C7F"/>
    <w:rsid w:val="00A90FF1"/>
    <w:rsid w:val="00A910E6"/>
    <w:rsid w:val="00A91314"/>
    <w:rsid w:val="00A91FA1"/>
    <w:rsid w:val="00A93A4A"/>
    <w:rsid w:val="00A93DFF"/>
    <w:rsid w:val="00A9490B"/>
    <w:rsid w:val="00A94EEC"/>
    <w:rsid w:val="00A956A6"/>
    <w:rsid w:val="00A95AEC"/>
    <w:rsid w:val="00A963B6"/>
    <w:rsid w:val="00A964BF"/>
    <w:rsid w:val="00A969E9"/>
    <w:rsid w:val="00A96A8A"/>
    <w:rsid w:val="00A96DA2"/>
    <w:rsid w:val="00A96E77"/>
    <w:rsid w:val="00A97534"/>
    <w:rsid w:val="00AA0AE7"/>
    <w:rsid w:val="00AA20B7"/>
    <w:rsid w:val="00AA20D6"/>
    <w:rsid w:val="00AA26A7"/>
    <w:rsid w:val="00AA3A34"/>
    <w:rsid w:val="00AA4569"/>
    <w:rsid w:val="00AA4871"/>
    <w:rsid w:val="00AA5777"/>
    <w:rsid w:val="00AA58DA"/>
    <w:rsid w:val="00AA5C9A"/>
    <w:rsid w:val="00AA5E0F"/>
    <w:rsid w:val="00AA6A6A"/>
    <w:rsid w:val="00AA7324"/>
    <w:rsid w:val="00AA75FD"/>
    <w:rsid w:val="00AA7C41"/>
    <w:rsid w:val="00AA7E81"/>
    <w:rsid w:val="00AB1180"/>
    <w:rsid w:val="00AB167A"/>
    <w:rsid w:val="00AB2111"/>
    <w:rsid w:val="00AB23FB"/>
    <w:rsid w:val="00AB24CA"/>
    <w:rsid w:val="00AB2AD7"/>
    <w:rsid w:val="00AB2C64"/>
    <w:rsid w:val="00AB38ED"/>
    <w:rsid w:val="00AB3D94"/>
    <w:rsid w:val="00AB44C3"/>
    <w:rsid w:val="00AB4707"/>
    <w:rsid w:val="00AB57E2"/>
    <w:rsid w:val="00AB6506"/>
    <w:rsid w:val="00AB7497"/>
    <w:rsid w:val="00AC047D"/>
    <w:rsid w:val="00AC0C79"/>
    <w:rsid w:val="00AC13E3"/>
    <w:rsid w:val="00AC286C"/>
    <w:rsid w:val="00AC4625"/>
    <w:rsid w:val="00AC7DCA"/>
    <w:rsid w:val="00AC7F4E"/>
    <w:rsid w:val="00AD22E1"/>
    <w:rsid w:val="00AD2B29"/>
    <w:rsid w:val="00AD3029"/>
    <w:rsid w:val="00AD354E"/>
    <w:rsid w:val="00AD3844"/>
    <w:rsid w:val="00AD4094"/>
    <w:rsid w:val="00AD5666"/>
    <w:rsid w:val="00AD5832"/>
    <w:rsid w:val="00AD5A44"/>
    <w:rsid w:val="00AD76B2"/>
    <w:rsid w:val="00AD781D"/>
    <w:rsid w:val="00AD7B0B"/>
    <w:rsid w:val="00AD7CE1"/>
    <w:rsid w:val="00AD7E2E"/>
    <w:rsid w:val="00AE23BC"/>
    <w:rsid w:val="00AE31B4"/>
    <w:rsid w:val="00AE38FF"/>
    <w:rsid w:val="00AE3CAD"/>
    <w:rsid w:val="00AE5779"/>
    <w:rsid w:val="00AE6C02"/>
    <w:rsid w:val="00AE70D6"/>
    <w:rsid w:val="00AE7483"/>
    <w:rsid w:val="00AF2587"/>
    <w:rsid w:val="00AF2816"/>
    <w:rsid w:val="00AF2AF1"/>
    <w:rsid w:val="00AF3D6D"/>
    <w:rsid w:val="00AF4195"/>
    <w:rsid w:val="00AF4BA1"/>
    <w:rsid w:val="00AF57F2"/>
    <w:rsid w:val="00AF5B57"/>
    <w:rsid w:val="00AF62BB"/>
    <w:rsid w:val="00B00523"/>
    <w:rsid w:val="00B01B29"/>
    <w:rsid w:val="00B0213A"/>
    <w:rsid w:val="00B0233D"/>
    <w:rsid w:val="00B02606"/>
    <w:rsid w:val="00B02C81"/>
    <w:rsid w:val="00B02D9B"/>
    <w:rsid w:val="00B03B63"/>
    <w:rsid w:val="00B04D95"/>
    <w:rsid w:val="00B0567B"/>
    <w:rsid w:val="00B05787"/>
    <w:rsid w:val="00B07347"/>
    <w:rsid w:val="00B10E8B"/>
    <w:rsid w:val="00B11456"/>
    <w:rsid w:val="00B1271A"/>
    <w:rsid w:val="00B14A39"/>
    <w:rsid w:val="00B14D5C"/>
    <w:rsid w:val="00B14DD2"/>
    <w:rsid w:val="00B1580D"/>
    <w:rsid w:val="00B160F4"/>
    <w:rsid w:val="00B16683"/>
    <w:rsid w:val="00B1677D"/>
    <w:rsid w:val="00B171FF"/>
    <w:rsid w:val="00B179E6"/>
    <w:rsid w:val="00B2115C"/>
    <w:rsid w:val="00B2172B"/>
    <w:rsid w:val="00B21D0A"/>
    <w:rsid w:val="00B220F7"/>
    <w:rsid w:val="00B241AD"/>
    <w:rsid w:val="00B24BC6"/>
    <w:rsid w:val="00B258D4"/>
    <w:rsid w:val="00B25964"/>
    <w:rsid w:val="00B26E07"/>
    <w:rsid w:val="00B27143"/>
    <w:rsid w:val="00B27F7C"/>
    <w:rsid w:val="00B30455"/>
    <w:rsid w:val="00B31162"/>
    <w:rsid w:val="00B31D49"/>
    <w:rsid w:val="00B3228A"/>
    <w:rsid w:val="00B32309"/>
    <w:rsid w:val="00B32863"/>
    <w:rsid w:val="00B3361E"/>
    <w:rsid w:val="00B34F86"/>
    <w:rsid w:val="00B354FE"/>
    <w:rsid w:val="00B36975"/>
    <w:rsid w:val="00B377E2"/>
    <w:rsid w:val="00B37CF8"/>
    <w:rsid w:val="00B418AE"/>
    <w:rsid w:val="00B42698"/>
    <w:rsid w:val="00B4285A"/>
    <w:rsid w:val="00B43942"/>
    <w:rsid w:val="00B43F37"/>
    <w:rsid w:val="00B45219"/>
    <w:rsid w:val="00B45834"/>
    <w:rsid w:val="00B460D5"/>
    <w:rsid w:val="00B461AD"/>
    <w:rsid w:val="00B46D07"/>
    <w:rsid w:val="00B5248F"/>
    <w:rsid w:val="00B54547"/>
    <w:rsid w:val="00B54A73"/>
    <w:rsid w:val="00B55AF7"/>
    <w:rsid w:val="00B55D64"/>
    <w:rsid w:val="00B560BD"/>
    <w:rsid w:val="00B56455"/>
    <w:rsid w:val="00B6139E"/>
    <w:rsid w:val="00B6390F"/>
    <w:rsid w:val="00B6416A"/>
    <w:rsid w:val="00B64423"/>
    <w:rsid w:val="00B64465"/>
    <w:rsid w:val="00B64525"/>
    <w:rsid w:val="00B6512E"/>
    <w:rsid w:val="00B658B3"/>
    <w:rsid w:val="00B675C5"/>
    <w:rsid w:val="00B7066B"/>
    <w:rsid w:val="00B711E9"/>
    <w:rsid w:val="00B71B19"/>
    <w:rsid w:val="00B72D1C"/>
    <w:rsid w:val="00B7308D"/>
    <w:rsid w:val="00B7329F"/>
    <w:rsid w:val="00B75B4E"/>
    <w:rsid w:val="00B764A7"/>
    <w:rsid w:val="00B83255"/>
    <w:rsid w:val="00B8348F"/>
    <w:rsid w:val="00B83F3C"/>
    <w:rsid w:val="00B87428"/>
    <w:rsid w:val="00B9023F"/>
    <w:rsid w:val="00B90D6F"/>
    <w:rsid w:val="00B91C3C"/>
    <w:rsid w:val="00B926DF"/>
    <w:rsid w:val="00B93258"/>
    <w:rsid w:val="00B945CF"/>
    <w:rsid w:val="00B95C08"/>
    <w:rsid w:val="00B97092"/>
    <w:rsid w:val="00BA32EB"/>
    <w:rsid w:val="00BA4368"/>
    <w:rsid w:val="00BA4E6C"/>
    <w:rsid w:val="00BA6A58"/>
    <w:rsid w:val="00BA7B6B"/>
    <w:rsid w:val="00BB155F"/>
    <w:rsid w:val="00BB1D45"/>
    <w:rsid w:val="00BB2E00"/>
    <w:rsid w:val="00BB350B"/>
    <w:rsid w:val="00BB4022"/>
    <w:rsid w:val="00BB48AC"/>
    <w:rsid w:val="00BB6453"/>
    <w:rsid w:val="00BB6DA6"/>
    <w:rsid w:val="00BB7B8B"/>
    <w:rsid w:val="00BC067F"/>
    <w:rsid w:val="00BC1FBE"/>
    <w:rsid w:val="00BC2643"/>
    <w:rsid w:val="00BC2826"/>
    <w:rsid w:val="00BC357D"/>
    <w:rsid w:val="00BC52FD"/>
    <w:rsid w:val="00BC6C32"/>
    <w:rsid w:val="00BC7AEB"/>
    <w:rsid w:val="00BD0B03"/>
    <w:rsid w:val="00BD0BC8"/>
    <w:rsid w:val="00BD1AB7"/>
    <w:rsid w:val="00BD30C2"/>
    <w:rsid w:val="00BD40DD"/>
    <w:rsid w:val="00BD4A23"/>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423F"/>
    <w:rsid w:val="00BF67B2"/>
    <w:rsid w:val="00C0010C"/>
    <w:rsid w:val="00C00B76"/>
    <w:rsid w:val="00C01114"/>
    <w:rsid w:val="00C01359"/>
    <w:rsid w:val="00C01C7C"/>
    <w:rsid w:val="00C02681"/>
    <w:rsid w:val="00C03F03"/>
    <w:rsid w:val="00C047D8"/>
    <w:rsid w:val="00C050F5"/>
    <w:rsid w:val="00C0519D"/>
    <w:rsid w:val="00C0747B"/>
    <w:rsid w:val="00C079B5"/>
    <w:rsid w:val="00C07D96"/>
    <w:rsid w:val="00C10173"/>
    <w:rsid w:val="00C10BAE"/>
    <w:rsid w:val="00C115CC"/>
    <w:rsid w:val="00C12550"/>
    <w:rsid w:val="00C13247"/>
    <w:rsid w:val="00C13434"/>
    <w:rsid w:val="00C151D8"/>
    <w:rsid w:val="00C154E5"/>
    <w:rsid w:val="00C15CE4"/>
    <w:rsid w:val="00C16A2B"/>
    <w:rsid w:val="00C16AEB"/>
    <w:rsid w:val="00C17539"/>
    <w:rsid w:val="00C21269"/>
    <w:rsid w:val="00C21EC3"/>
    <w:rsid w:val="00C25079"/>
    <w:rsid w:val="00C25204"/>
    <w:rsid w:val="00C258D3"/>
    <w:rsid w:val="00C27393"/>
    <w:rsid w:val="00C27502"/>
    <w:rsid w:val="00C27E48"/>
    <w:rsid w:val="00C27E90"/>
    <w:rsid w:val="00C320A7"/>
    <w:rsid w:val="00C339E9"/>
    <w:rsid w:val="00C33D77"/>
    <w:rsid w:val="00C33F1B"/>
    <w:rsid w:val="00C3470D"/>
    <w:rsid w:val="00C34EC5"/>
    <w:rsid w:val="00C370C8"/>
    <w:rsid w:val="00C378A6"/>
    <w:rsid w:val="00C37A63"/>
    <w:rsid w:val="00C4016E"/>
    <w:rsid w:val="00C40AC0"/>
    <w:rsid w:val="00C40B54"/>
    <w:rsid w:val="00C41434"/>
    <w:rsid w:val="00C41832"/>
    <w:rsid w:val="00C420AB"/>
    <w:rsid w:val="00C4216C"/>
    <w:rsid w:val="00C422EC"/>
    <w:rsid w:val="00C4246F"/>
    <w:rsid w:val="00C45753"/>
    <w:rsid w:val="00C45884"/>
    <w:rsid w:val="00C46109"/>
    <w:rsid w:val="00C50AEA"/>
    <w:rsid w:val="00C50F8A"/>
    <w:rsid w:val="00C55DFD"/>
    <w:rsid w:val="00C57517"/>
    <w:rsid w:val="00C6046D"/>
    <w:rsid w:val="00C607DD"/>
    <w:rsid w:val="00C61711"/>
    <w:rsid w:val="00C63BEA"/>
    <w:rsid w:val="00C63DA4"/>
    <w:rsid w:val="00C667B8"/>
    <w:rsid w:val="00C70823"/>
    <w:rsid w:val="00C71B3F"/>
    <w:rsid w:val="00C726BF"/>
    <w:rsid w:val="00C72AAA"/>
    <w:rsid w:val="00C75615"/>
    <w:rsid w:val="00C75990"/>
    <w:rsid w:val="00C75BA7"/>
    <w:rsid w:val="00C75C5B"/>
    <w:rsid w:val="00C778EF"/>
    <w:rsid w:val="00C80A0E"/>
    <w:rsid w:val="00C80C3C"/>
    <w:rsid w:val="00C81E8D"/>
    <w:rsid w:val="00C8266C"/>
    <w:rsid w:val="00C82A1A"/>
    <w:rsid w:val="00C830EA"/>
    <w:rsid w:val="00C84631"/>
    <w:rsid w:val="00C84806"/>
    <w:rsid w:val="00C85355"/>
    <w:rsid w:val="00C854DB"/>
    <w:rsid w:val="00C85831"/>
    <w:rsid w:val="00C86191"/>
    <w:rsid w:val="00C8693C"/>
    <w:rsid w:val="00C91DF0"/>
    <w:rsid w:val="00C940B6"/>
    <w:rsid w:val="00C946B4"/>
    <w:rsid w:val="00C95357"/>
    <w:rsid w:val="00C96493"/>
    <w:rsid w:val="00CA0FDF"/>
    <w:rsid w:val="00CA1872"/>
    <w:rsid w:val="00CA262C"/>
    <w:rsid w:val="00CA5C83"/>
    <w:rsid w:val="00CA6073"/>
    <w:rsid w:val="00CA637B"/>
    <w:rsid w:val="00CA736A"/>
    <w:rsid w:val="00CB2D57"/>
    <w:rsid w:val="00CB3114"/>
    <w:rsid w:val="00CB3E99"/>
    <w:rsid w:val="00CB4ACE"/>
    <w:rsid w:val="00CB5315"/>
    <w:rsid w:val="00CB5822"/>
    <w:rsid w:val="00CB6C30"/>
    <w:rsid w:val="00CB6EC0"/>
    <w:rsid w:val="00CB76FB"/>
    <w:rsid w:val="00CB79E0"/>
    <w:rsid w:val="00CB7A61"/>
    <w:rsid w:val="00CC1402"/>
    <w:rsid w:val="00CC149C"/>
    <w:rsid w:val="00CC180C"/>
    <w:rsid w:val="00CC1997"/>
    <w:rsid w:val="00CC1EB5"/>
    <w:rsid w:val="00CC2394"/>
    <w:rsid w:val="00CC240C"/>
    <w:rsid w:val="00CC268A"/>
    <w:rsid w:val="00CC29D0"/>
    <w:rsid w:val="00CC3124"/>
    <w:rsid w:val="00CC3657"/>
    <w:rsid w:val="00CC4070"/>
    <w:rsid w:val="00CC4D2E"/>
    <w:rsid w:val="00CC7C7F"/>
    <w:rsid w:val="00CD0B57"/>
    <w:rsid w:val="00CD2A1D"/>
    <w:rsid w:val="00CD2A3D"/>
    <w:rsid w:val="00CD4B96"/>
    <w:rsid w:val="00CD52FB"/>
    <w:rsid w:val="00CD565B"/>
    <w:rsid w:val="00CD6B02"/>
    <w:rsid w:val="00CD6B90"/>
    <w:rsid w:val="00CE0B23"/>
    <w:rsid w:val="00CE0ECB"/>
    <w:rsid w:val="00CE4971"/>
    <w:rsid w:val="00CE4E3C"/>
    <w:rsid w:val="00CE5D6E"/>
    <w:rsid w:val="00CE64BB"/>
    <w:rsid w:val="00CE72D2"/>
    <w:rsid w:val="00CE7C01"/>
    <w:rsid w:val="00CF1832"/>
    <w:rsid w:val="00CF2A3F"/>
    <w:rsid w:val="00CF2D04"/>
    <w:rsid w:val="00CF455D"/>
    <w:rsid w:val="00CF4B74"/>
    <w:rsid w:val="00CF4BF9"/>
    <w:rsid w:val="00CF5013"/>
    <w:rsid w:val="00CF58A3"/>
    <w:rsid w:val="00CF5B32"/>
    <w:rsid w:val="00CF7F9B"/>
    <w:rsid w:val="00D004D9"/>
    <w:rsid w:val="00D01880"/>
    <w:rsid w:val="00D01E61"/>
    <w:rsid w:val="00D01F22"/>
    <w:rsid w:val="00D025AC"/>
    <w:rsid w:val="00D02A34"/>
    <w:rsid w:val="00D031B1"/>
    <w:rsid w:val="00D03398"/>
    <w:rsid w:val="00D038E3"/>
    <w:rsid w:val="00D03D48"/>
    <w:rsid w:val="00D04341"/>
    <w:rsid w:val="00D0528D"/>
    <w:rsid w:val="00D0529E"/>
    <w:rsid w:val="00D064E0"/>
    <w:rsid w:val="00D068F5"/>
    <w:rsid w:val="00D070FF"/>
    <w:rsid w:val="00D075D6"/>
    <w:rsid w:val="00D10845"/>
    <w:rsid w:val="00D10A5E"/>
    <w:rsid w:val="00D10F65"/>
    <w:rsid w:val="00D11210"/>
    <w:rsid w:val="00D118C2"/>
    <w:rsid w:val="00D12504"/>
    <w:rsid w:val="00D12637"/>
    <w:rsid w:val="00D14354"/>
    <w:rsid w:val="00D149CA"/>
    <w:rsid w:val="00D1663E"/>
    <w:rsid w:val="00D169E9"/>
    <w:rsid w:val="00D171D1"/>
    <w:rsid w:val="00D17290"/>
    <w:rsid w:val="00D2104B"/>
    <w:rsid w:val="00D2298A"/>
    <w:rsid w:val="00D23984"/>
    <w:rsid w:val="00D243B1"/>
    <w:rsid w:val="00D24993"/>
    <w:rsid w:val="00D25B2A"/>
    <w:rsid w:val="00D25B4A"/>
    <w:rsid w:val="00D26584"/>
    <w:rsid w:val="00D2742D"/>
    <w:rsid w:val="00D30B49"/>
    <w:rsid w:val="00D3227E"/>
    <w:rsid w:val="00D37BE4"/>
    <w:rsid w:val="00D37C0A"/>
    <w:rsid w:val="00D4037F"/>
    <w:rsid w:val="00D420F5"/>
    <w:rsid w:val="00D42A88"/>
    <w:rsid w:val="00D44E8C"/>
    <w:rsid w:val="00D45075"/>
    <w:rsid w:val="00D45440"/>
    <w:rsid w:val="00D4779E"/>
    <w:rsid w:val="00D518F3"/>
    <w:rsid w:val="00D51D09"/>
    <w:rsid w:val="00D53295"/>
    <w:rsid w:val="00D53E3B"/>
    <w:rsid w:val="00D54475"/>
    <w:rsid w:val="00D57EC2"/>
    <w:rsid w:val="00D57F48"/>
    <w:rsid w:val="00D61054"/>
    <w:rsid w:val="00D62CE4"/>
    <w:rsid w:val="00D63AD9"/>
    <w:rsid w:val="00D64735"/>
    <w:rsid w:val="00D64E56"/>
    <w:rsid w:val="00D6514E"/>
    <w:rsid w:val="00D65242"/>
    <w:rsid w:val="00D653B5"/>
    <w:rsid w:val="00D65EF3"/>
    <w:rsid w:val="00D67BDA"/>
    <w:rsid w:val="00D71664"/>
    <w:rsid w:val="00D71844"/>
    <w:rsid w:val="00D719A4"/>
    <w:rsid w:val="00D727D9"/>
    <w:rsid w:val="00D73D44"/>
    <w:rsid w:val="00D7498E"/>
    <w:rsid w:val="00D752A0"/>
    <w:rsid w:val="00D753A8"/>
    <w:rsid w:val="00D76915"/>
    <w:rsid w:val="00D81283"/>
    <w:rsid w:val="00D82582"/>
    <w:rsid w:val="00D86F34"/>
    <w:rsid w:val="00D87439"/>
    <w:rsid w:val="00D907C6"/>
    <w:rsid w:val="00D91CEB"/>
    <w:rsid w:val="00D920FB"/>
    <w:rsid w:val="00D92334"/>
    <w:rsid w:val="00D93A80"/>
    <w:rsid w:val="00D9590F"/>
    <w:rsid w:val="00D95A56"/>
    <w:rsid w:val="00DA2319"/>
    <w:rsid w:val="00DA4171"/>
    <w:rsid w:val="00DA488D"/>
    <w:rsid w:val="00DA5940"/>
    <w:rsid w:val="00DA5C90"/>
    <w:rsid w:val="00DA6888"/>
    <w:rsid w:val="00DA6D42"/>
    <w:rsid w:val="00DA7299"/>
    <w:rsid w:val="00DA786D"/>
    <w:rsid w:val="00DB14B6"/>
    <w:rsid w:val="00DB2880"/>
    <w:rsid w:val="00DB47E1"/>
    <w:rsid w:val="00DB5DA1"/>
    <w:rsid w:val="00DB6BAE"/>
    <w:rsid w:val="00DB6C60"/>
    <w:rsid w:val="00DB7FFA"/>
    <w:rsid w:val="00DC24A2"/>
    <w:rsid w:val="00DC2716"/>
    <w:rsid w:val="00DC2894"/>
    <w:rsid w:val="00DC2EC8"/>
    <w:rsid w:val="00DC2F3F"/>
    <w:rsid w:val="00DC3121"/>
    <w:rsid w:val="00DC3E60"/>
    <w:rsid w:val="00DC3E8D"/>
    <w:rsid w:val="00DC4AEF"/>
    <w:rsid w:val="00DC7280"/>
    <w:rsid w:val="00DD0A7A"/>
    <w:rsid w:val="00DD3B5D"/>
    <w:rsid w:val="00DD512B"/>
    <w:rsid w:val="00DD5166"/>
    <w:rsid w:val="00DD5A72"/>
    <w:rsid w:val="00DD5BAC"/>
    <w:rsid w:val="00DD6AA8"/>
    <w:rsid w:val="00DD7F31"/>
    <w:rsid w:val="00DE1321"/>
    <w:rsid w:val="00DE2427"/>
    <w:rsid w:val="00DE2471"/>
    <w:rsid w:val="00DE36F3"/>
    <w:rsid w:val="00DE374C"/>
    <w:rsid w:val="00DE38D7"/>
    <w:rsid w:val="00DE44A6"/>
    <w:rsid w:val="00DE59C2"/>
    <w:rsid w:val="00DE6AD9"/>
    <w:rsid w:val="00DF0444"/>
    <w:rsid w:val="00DF0B69"/>
    <w:rsid w:val="00DF147A"/>
    <w:rsid w:val="00DF19B1"/>
    <w:rsid w:val="00DF1A5A"/>
    <w:rsid w:val="00DF3068"/>
    <w:rsid w:val="00DF3828"/>
    <w:rsid w:val="00DF42CC"/>
    <w:rsid w:val="00DF46F7"/>
    <w:rsid w:val="00DF5ACE"/>
    <w:rsid w:val="00DF63EC"/>
    <w:rsid w:val="00DF70DC"/>
    <w:rsid w:val="00E00815"/>
    <w:rsid w:val="00E02D87"/>
    <w:rsid w:val="00E04B1B"/>
    <w:rsid w:val="00E04BEB"/>
    <w:rsid w:val="00E05261"/>
    <w:rsid w:val="00E05BFC"/>
    <w:rsid w:val="00E06D07"/>
    <w:rsid w:val="00E10B2B"/>
    <w:rsid w:val="00E10C8E"/>
    <w:rsid w:val="00E12C9D"/>
    <w:rsid w:val="00E15277"/>
    <w:rsid w:val="00E1545B"/>
    <w:rsid w:val="00E16C30"/>
    <w:rsid w:val="00E170D0"/>
    <w:rsid w:val="00E2013E"/>
    <w:rsid w:val="00E20DCD"/>
    <w:rsid w:val="00E21E6C"/>
    <w:rsid w:val="00E22F69"/>
    <w:rsid w:val="00E238D2"/>
    <w:rsid w:val="00E23EE1"/>
    <w:rsid w:val="00E24381"/>
    <w:rsid w:val="00E24FDA"/>
    <w:rsid w:val="00E2678E"/>
    <w:rsid w:val="00E275F0"/>
    <w:rsid w:val="00E33025"/>
    <w:rsid w:val="00E3333F"/>
    <w:rsid w:val="00E3395D"/>
    <w:rsid w:val="00E33EF4"/>
    <w:rsid w:val="00E33F78"/>
    <w:rsid w:val="00E3573D"/>
    <w:rsid w:val="00E35DEC"/>
    <w:rsid w:val="00E364ED"/>
    <w:rsid w:val="00E373F9"/>
    <w:rsid w:val="00E3745C"/>
    <w:rsid w:val="00E37B62"/>
    <w:rsid w:val="00E40E1D"/>
    <w:rsid w:val="00E4156F"/>
    <w:rsid w:val="00E42078"/>
    <w:rsid w:val="00E439E4"/>
    <w:rsid w:val="00E4559E"/>
    <w:rsid w:val="00E45CC0"/>
    <w:rsid w:val="00E4674B"/>
    <w:rsid w:val="00E46E10"/>
    <w:rsid w:val="00E47380"/>
    <w:rsid w:val="00E50040"/>
    <w:rsid w:val="00E50C18"/>
    <w:rsid w:val="00E5661E"/>
    <w:rsid w:val="00E61491"/>
    <w:rsid w:val="00E621E5"/>
    <w:rsid w:val="00E62890"/>
    <w:rsid w:val="00E63407"/>
    <w:rsid w:val="00E63452"/>
    <w:rsid w:val="00E659D1"/>
    <w:rsid w:val="00E65FC6"/>
    <w:rsid w:val="00E6697D"/>
    <w:rsid w:val="00E66CA0"/>
    <w:rsid w:val="00E67081"/>
    <w:rsid w:val="00E67176"/>
    <w:rsid w:val="00E6768F"/>
    <w:rsid w:val="00E67BCE"/>
    <w:rsid w:val="00E70734"/>
    <w:rsid w:val="00E719AF"/>
    <w:rsid w:val="00E71D1C"/>
    <w:rsid w:val="00E77A24"/>
    <w:rsid w:val="00E8017D"/>
    <w:rsid w:val="00E8034E"/>
    <w:rsid w:val="00E80B5F"/>
    <w:rsid w:val="00E813DA"/>
    <w:rsid w:val="00E82075"/>
    <w:rsid w:val="00E823FE"/>
    <w:rsid w:val="00E836EB"/>
    <w:rsid w:val="00E83890"/>
    <w:rsid w:val="00E83AAE"/>
    <w:rsid w:val="00E84B3E"/>
    <w:rsid w:val="00E851C1"/>
    <w:rsid w:val="00E8567D"/>
    <w:rsid w:val="00E85BBD"/>
    <w:rsid w:val="00E85E07"/>
    <w:rsid w:val="00E90C2F"/>
    <w:rsid w:val="00E91A26"/>
    <w:rsid w:val="00E93270"/>
    <w:rsid w:val="00E9345F"/>
    <w:rsid w:val="00E9508E"/>
    <w:rsid w:val="00E965EF"/>
    <w:rsid w:val="00E9690E"/>
    <w:rsid w:val="00E969CA"/>
    <w:rsid w:val="00E97B0D"/>
    <w:rsid w:val="00EA0520"/>
    <w:rsid w:val="00EA0724"/>
    <w:rsid w:val="00EA182A"/>
    <w:rsid w:val="00EA195B"/>
    <w:rsid w:val="00EA1E64"/>
    <w:rsid w:val="00EA44C6"/>
    <w:rsid w:val="00EA48B7"/>
    <w:rsid w:val="00EA5083"/>
    <w:rsid w:val="00EA5886"/>
    <w:rsid w:val="00EA71FF"/>
    <w:rsid w:val="00EA75DF"/>
    <w:rsid w:val="00EA7606"/>
    <w:rsid w:val="00EB169D"/>
    <w:rsid w:val="00EB1721"/>
    <w:rsid w:val="00EB1B44"/>
    <w:rsid w:val="00EB1E30"/>
    <w:rsid w:val="00EB2222"/>
    <w:rsid w:val="00EB361D"/>
    <w:rsid w:val="00EB372F"/>
    <w:rsid w:val="00EB3F8F"/>
    <w:rsid w:val="00EB4FBA"/>
    <w:rsid w:val="00EB55E0"/>
    <w:rsid w:val="00EB5CC7"/>
    <w:rsid w:val="00EB60E6"/>
    <w:rsid w:val="00EB6ACE"/>
    <w:rsid w:val="00EB6ECF"/>
    <w:rsid w:val="00EB72D6"/>
    <w:rsid w:val="00EC16C7"/>
    <w:rsid w:val="00EC34EB"/>
    <w:rsid w:val="00EC5EB1"/>
    <w:rsid w:val="00EC5FD4"/>
    <w:rsid w:val="00EC781C"/>
    <w:rsid w:val="00ED0F1C"/>
    <w:rsid w:val="00ED15CE"/>
    <w:rsid w:val="00ED31F9"/>
    <w:rsid w:val="00ED3A18"/>
    <w:rsid w:val="00ED3BDC"/>
    <w:rsid w:val="00ED524E"/>
    <w:rsid w:val="00ED5296"/>
    <w:rsid w:val="00ED61C8"/>
    <w:rsid w:val="00ED67B8"/>
    <w:rsid w:val="00ED6C6F"/>
    <w:rsid w:val="00ED6F23"/>
    <w:rsid w:val="00EE021E"/>
    <w:rsid w:val="00EE22E9"/>
    <w:rsid w:val="00EE35B9"/>
    <w:rsid w:val="00EE3A1C"/>
    <w:rsid w:val="00EE3BD0"/>
    <w:rsid w:val="00EE3F88"/>
    <w:rsid w:val="00EE432C"/>
    <w:rsid w:val="00EE5979"/>
    <w:rsid w:val="00EE5A1A"/>
    <w:rsid w:val="00EE5CCD"/>
    <w:rsid w:val="00EE69FD"/>
    <w:rsid w:val="00EE74DA"/>
    <w:rsid w:val="00EF1133"/>
    <w:rsid w:val="00EF1258"/>
    <w:rsid w:val="00EF1C24"/>
    <w:rsid w:val="00EF227C"/>
    <w:rsid w:val="00EF2A7E"/>
    <w:rsid w:val="00EF3310"/>
    <w:rsid w:val="00EF53DD"/>
    <w:rsid w:val="00EF58B6"/>
    <w:rsid w:val="00F009CF"/>
    <w:rsid w:val="00F010EE"/>
    <w:rsid w:val="00F0249A"/>
    <w:rsid w:val="00F02834"/>
    <w:rsid w:val="00F0394A"/>
    <w:rsid w:val="00F03A17"/>
    <w:rsid w:val="00F041F7"/>
    <w:rsid w:val="00F06C5D"/>
    <w:rsid w:val="00F108AD"/>
    <w:rsid w:val="00F10D5D"/>
    <w:rsid w:val="00F1311C"/>
    <w:rsid w:val="00F13E1A"/>
    <w:rsid w:val="00F149F8"/>
    <w:rsid w:val="00F14D3B"/>
    <w:rsid w:val="00F212B9"/>
    <w:rsid w:val="00F22623"/>
    <w:rsid w:val="00F2287D"/>
    <w:rsid w:val="00F22F97"/>
    <w:rsid w:val="00F230B4"/>
    <w:rsid w:val="00F24AA4"/>
    <w:rsid w:val="00F250E0"/>
    <w:rsid w:val="00F25C6A"/>
    <w:rsid w:val="00F2683E"/>
    <w:rsid w:val="00F26AEF"/>
    <w:rsid w:val="00F27774"/>
    <w:rsid w:val="00F3001E"/>
    <w:rsid w:val="00F304A9"/>
    <w:rsid w:val="00F30FB8"/>
    <w:rsid w:val="00F313CF"/>
    <w:rsid w:val="00F31624"/>
    <w:rsid w:val="00F317DE"/>
    <w:rsid w:val="00F35054"/>
    <w:rsid w:val="00F40475"/>
    <w:rsid w:val="00F41AC6"/>
    <w:rsid w:val="00F41B98"/>
    <w:rsid w:val="00F42152"/>
    <w:rsid w:val="00F42EFF"/>
    <w:rsid w:val="00F430E3"/>
    <w:rsid w:val="00F433DE"/>
    <w:rsid w:val="00F438B4"/>
    <w:rsid w:val="00F464D5"/>
    <w:rsid w:val="00F464D8"/>
    <w:rsid w:val="00F46BE6"/>
    <w:rsid w:val="00F4778E"/>
    <w:rsid w:val="00F51209"/>
    <w:rsid w:val="00F5205D"/>
    <w:rsid w:val="00F5295A"/>
    <w:rsid w:val="00F540EF"/>
    <w:rsid w:val="00F5423E"/>
    <w:rsid w:val="00F5481F"/>
    <w:rsid w:val="00F54BA9"/>
    <w:rsid w:val="00F54BD0"/>
    <w:rsid w:val="00F54E58"/>
    <w:rsid w:val="00F555EE"/>
    <w:rsid w:val="00F56A97"/>
    <w:rsid w:val="00F56B54"/>
    <w:rsid w:val="00F600F5"/>
    <w:rsid w:val="00F6033B"/>
    <w:rsid w:val="00F60363"/>
    <w:rsid w:val="00F6122E"/>
    <w:rsid w:val="00F612F6"/>
    <w:rsid w:val="00F614D9"/>
    <w:rsid w:val="00F61558"/>
    <w:rsid w:val="00F61AC0"/>
    <w:rsid w:val="00F61F0E"/>
    <w:rsid w:val="00F62039"/>
    <w:rsid w:val="00F629F2"/>
    <w:rsid w:val="00F62E9A"/>
    <w:rsid w:val="00F6397E"/>
    <w:rsid w:val="00F63C9E"/>
    <w:rsid w:val="00F6408C"/>
    <w:rsid w:val="00F64860"/>
    <w:rsid w:val="00F656CF"/>
    <w:rsid w:val="00F665E1"/>
    <w:rsid w:val="00F669E9"/>
    <w:rsid w:val="00F6742B"/>
    <w:rsid w:val="00F67E34"/>
    <w:rsid w:val="00F70427"/>
    <w:rsid w:val="00F71561"/>
    <w:rsid w:val="00F729CA"/>
    <w:rsid w:val="00F72C66"/>
    <w:rsid w:val="00F74FEB"/>
    <w:rsid w:val="00F75CD6"/>
    <w:rsid w:val="00F764DC"/>
    <w:rsid w:val="00F7696E"/>
    <w:rsid w:val="00F771E0"/>
    <w:rsid w:val="00F773E7"/>
    <w:rsid w:val="00F827D9"/>
    <w:rsid w:val="00F850E2"/>
    <w:rsid w:val="00F85C3D"/>
    <w:rsid w:val="00F86013"/>
    <w:rsid w:val="00F86687"/>
    <w:rsid w:val="00F86C04"/>
    <w:rsid w:val="00F87639"/>
    <w:rsid w:val="00F9116F"/>
    <w:rsid w:val="00F91787"/>
    <w:rsid w:val="00F91D37"/>
    <w:rsid w:val="00F92C67"/>
    <w:rsid w:val="00F93421"/>
    <w:rsid w:val="00F963E2"/>
    <w:rsid w:val="00F974F2"/>
    <w:rsid w:val="00F97F49"/>
    <w:rsid w:val="00FA0610"/>
    <w:rsid w:val="00FA2EEB"/>
    <w:rsid w:val="00FA32E0"/>
    <w:rsid w:val="00FA514D"/>
    <w:rsid w:val="00FA664B"/>
    <w:rsid w:val="00FA6ECF"/>
    <w:rsid w:val="00FA710F"/>
    <w:rsid w:val="00FA79CF"/>
    <w:rsid w:val="00FB04B8"/>
    <w:rsid w:val="00FB0C7B"/>
    <w:rsid w:val="00FB12B7"/>
    <w:rsid w:val="00FB183D"/>
    <w:rsid w:val="00FB205C"/>
    <w:rsid w:val="00FB311B"/>
    <w:rsid w:val="00FB3126"/>
    <w:rsid w:val="00FB73B3"/>
    <w:rsid w:val="00FB7BF8"/>
    <w:rsid w:val="00FC1095"/>
    <w:rsid w:val="00FC18B2"/>
    <w:rsid w:val="00FC1FF2"/>
    <w:rsid w:val="00FC226D"/>
    <w:rsid w:val="00FC2BBB"/>
    <w:rsid w:val="00FC4A16"/>
    <w:rsid w:val="00FC557C"/>
    <w:rsid w:val="00FC5CAC"/>
    <w:rsid w:val="00FC6CBB"/>
    <w:rsid w:val="00FC6F9F"/>
    <w:rsid w:val="00FC700C"/>
    <w:rsid w:val="00FC7808"/>
    <w:rsid w:val="00FD0330"/>
    <w:rsid w:val="00FD0D91"/>
    <w:rsid w:val="00FD16C7"/>
    <w:rsid w:val="00FD180F"/>
    <w:rsid w:val="00FD1A04"/>
    <w:rsid w:val="00FD2624"/>
    <w:rsid w:val="00FD27C2"/>
    <w:rsid w:val="00FD37F0"/>
    <w:rsid w:val="00FD38F0"/>
    <w:rsid w:val="00FD3CA6"/>
    <w:rsid w:val="00FD404C"/>
    <w:rsid w:val="00FD430C"/>
    <w:rsid w:val="00FD4A16"/>
    <w:rsid w:val="00FD6B66"/>
    <w:rsid w:val="00FD75B6"/>
    <w:rsid w:val="00FD7DFD"/>
    <w:rsid w:val="00FE1082"/>
    <w:rsid w:val="00FE2913"/>
    <w:rsid w:val="00FE3FBA"/>
    <w:rsid w:val="00FE4F6F"/>
    <w:rsid w:val="00FE6702"/>
    <w:rsid w:val="00FE6A57"/>
    <w:rsid w:val="00FE7813"/>
    <w:rsid w:val="00FF0EE2"/>
    <w:rsid w:val="00FF12F2"/>
    <w:rsid w:val="00FF1B80"/>
    <w:rsid w:val="00FF2F9A"/>
    <w:rsid w:val="00FF501A"/>
    <w:rsid w:val="00FF5062"/>
    <w:rsid w:val="00FF5292"/>
    <w:rsid w:val="00FF53E5"/>
    <w:rsid w:val="00FF5673"/>
    <w:rsid w:val="00FF6DCC"/>
    <w:rsid w:val="00FF72DD"/>
    <w:rsid w:val="00FF73DF"/>
    <w:rsid w:val="00FF7940"/>
    <w:rsid w:val="02D0619C"/>
    <w:rsid w:val="0336E9ED"/>
    <w:rsid w:val="037FEE31"/>
    <w:rsid w:val="03EEF19A"/>
    <w:rsid w:val="04067CC7"/>
    <w:rsid w:val="06A88358"/>
    <w:rsid w:val="076578DD"/>
    <w:rsid w:val="09D23793"/>
    <w:rsid w:val="09E63588"/>
    <w:rsid w:val="09F00C98"/>
    <w:rsid w:val="0AB66066"/>
    <w:rsid w:val="0CAC670C"/>
    <w:rsid w:val="0D1E759D"/>
    <w:rsid w:val="0E705106"/>
    <w:rsid w:val="0EA17FB0"/>
    <w:rsid w:val="0FAEB325"/>
    <w:rsid w:val="1011FD45"/>
    <w:rsid w:val="101E7C26"/>
    <w:rsid w:val="10369849"/>
    <w:rsid w:val="127E96EC"/>
    <w:rsid w:val="12B5C1C0"/>
    <w:rsid w:val="137A4C5F"/>
    <w:rsid w:val="17426CB3"/>
    <w:rsid w:val="18ABBDCC"/>
    <w:rsid w:val="19C8FB21"/>
    <w:rsid w:val="1A547054"/>
    <w:rsid w:val="1EBA7684"/>
    <w:rsid w:val="20105A61"/>
    <w:rsid w:val="20122B38"/>
    <w:rsid w:val="2024BA7B"/>
    <w:rsid w:val="2102E4B2"/>
    <w:rsid w:val="226B50C2"/>
    <w:rsid w:val="22DEB894"/>
    <w:rsid w:val="2310CB3C"/>
    <w:rsid w:val="2340B1EA"/>
    <w:rsid w:val="24B9DB21"/>
    <w:rsid w:val="265357D6"/>
    <w:rsid w:val="2A4E10C5"/>
    <w:rsid w:val="2B7254D9"/>
    <w:rsid w:val="2C9FB825"/>
    <w:rsid w:val="2FEBAADF"/>
    <w:rsid w:val="30D104C9"/>
    <w:rsid w:val="30F377B8"/>
    <w:rsid w:val="3146CA6D"/>
    <w:rsid w:val="3165FFAB"/>
    <w:rsid w:val="32251E6D"/>
    <w:rsid w:val="330282BD"/>
    <w:rsid w:val="3310B0B5"/>
    <w:rsid w:val="352D293B"/>
    <w:rsid w:val="37BF4FAC"/>
    <w:rsid w:val="38230F10"/>
    <w:rsid w:val="3917B3AD"/>
    <w:rsid w:val="3A166A6F"/>
    <w:rsid w:val="3A39646E"/>
    <w:rsid w:val="3D7C4CB0"/>
    <w:rsid w:val="3E12F796"/>
    <w:rsid w:val="3EF931E7"/>
    <w:rsid w:val="40FF385B"/>
    <w:rsid w:val="42371CD5"/>
    <w:rsid w:val="43C152BD"/>
    <w:rsid w:val="46AF649E"/>
    <w:rsid w:val="47398074"/>
    <w:rsid w:val="495BC70F"/>
    <w:rsid w:val="4A2EFF51"/>
    <w:rsid w:val="4B61118E"/>
    <w:rsid w:val="4CB57C23"/>
    <w:rsid w:val="4D476183"/>
    <w:rsid w:val="4DDE3839"/>
    <w:rsid w:val="4F0AA29B"/>
    <w:rsid w:val="502A135A"/>
    <w:rsid w:val="50823399"/>
    <w:rsid w:val="518F2B24"/>
    <w:rsid w:val="51F62E74"/>
    <w:rsid w:val="538CDF15"/>
    <w:rsid w:val="553ACFF5"/>
    <w:rsid w:val="5557C355"/>
    <w:rsid w:val="57A1C211"/>
    <w:rsid w:val="590A4424"/>
    <w:rsid w:val="59E6978C"/>
    <w:rsid w:val="5C594B4A"/>
    <w:rsid w:val="5D361C8B"/>
    <w:rsid w:val="5E61F565"/>
    <w:rsid w:val="5E9CE8F6"/>
    <w:rsid w:val="5F4CC4F3"/>
    <w:rsid w:val="5F5A5365"/>
    <w:rsid w:val="5FF80A82"/>
    <w:rsid w:val="63365DF4"/>
    <w:rsid w:val="6611F1F7"/>
    <w:rsid w:val="669F548C"/>
    <w:rsid w:val="67AE4D1F"/>
    <w:rsid w:val="6A5631B4"/>
    <w:rsid w:val="6BFEE459"/>
    <w:rsid w:val="6DC14523"/>
    <w:rsid w:val="6DDC7B3F"/>
    <w:rsid w:val="6EFF1D2D"/>
    <w:rsid w:val="726A5840"/>
    <w:rsid w:val="7536FB89"/>
    <w:rsid w:val="780446D3"/>
    <w:rsid w:val="782FBD86"/>
    <w:rsid w:val="793CD8A2"/>
    <w:rsid w:val="7A79DD77"/>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86C3"/>
  <w15:chartTrackingRefBased/>
  <w15:docId w15:val="{7C2FAA29-3A91-40DE-991A-A694BDA2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Heading1">
    <w:name w:val="heading 1"/>
    <w:basedOn w:val="Title"/>
    <w:next w:val="Normal"/>
    <w:link w:val="Heading1Char"/>
    <w:uiPriority w:val="9"/>
    <w:qFormat/>
    <w:rsid w:val="00A516A9"/>
    <w:pPr>
      <w:keepNext/>
      <w:keepLines/>
      <w:pBdr>
        <w:bottom w:val="none" w:sz="0" w:space="0" w:color="auto"/>
      </w:pBdr>
      <w:spacing w:before="360" w:after="360" w:line="216" w:lineRule="auto"/>
      <w:jc w:val="left"/>
    </w:pPr>
    <w:rPr>
      <w:bCs/>
      <w:sz w:val="44"/>
      <w:szCs w:val="28"/>
    </w:rPr>
  </w:style>
  <w:style w:type="paragraph" w:styleId="Heading2">
    <w:name w:val="heading 2"/>
    <w:basedOn w:val="Heading1"/>
    <w:next w:val="Normal"/>
    <w:link w:val="Heading2Char"/>
    <w:uiPriority w:val="9"/>
    <w:qFormat/>
    <w:rsid w:val="00D0529E"/>
    <w:pPr>
      <w:spacing w:before="260" w:after="120"/>
      <w:outlineLvl w:val="1"/>
    </w:pPr>
    <w:rPr>
      <w:rFonts w:asciiTheme="majorHAnsi" w:hAnsiTheme="majorHAnsi"/>
      <w:bCs w:val="0"/>
      <w:color w:val="000000" w:themeColor="text1"/>
      <w:sz w:val="28"/>
    </w:rPr>
  </w:style>
  <w:style w:type="paragraph" w:styleId="Heading3">
    <w:name w:val="heading 3"/>
    <w:basedOn w:val="Heading2"/>
    <w:next w:val="Normal"/>
    <w:link w:val="Heading3Char"/>
    <w:uiPriority w:val="9"/>
    <w:qFormat/>
    <w:rsid w:val="00C17539"/>
    <w:pPr>
      <w:spacing w:after="100"/>
      <w:outlineLvl w:val="2"/>
    </w:pPr>
    <w:rPr>
      <w:sz w:val="23"/>
      <w:szCs w:val="24"/>
    </w:rPr>
  </w:style>
  <w:style w:type="paragraph" w:styleId="Heading4">
    <w:name w:val="heading 4"/>
    <w:basedOn w:val="Heading3"/>
    <w:next w:val="Normal"/>
    <w:link w:val="Heading4Char"/>
    <w:uiPriority w:val="9"/>
    <w:qFormat/>
    <w:rsid w:val="00D0529E"/>
    <w:pPr>
      <w:spacing w:before="240" w:after="40" w:line="288" w:lineRule="auto"/>
      <w:outlineLvl w:val="3"/>
    </w:pPr>
    <w:rPr>
      <w:rFonts w:asciiTheme="minorHAnsi" w:hAnsiTheme="minorHAnsi"/>
      <w:iCs/>
      <w:sz w:val="20"/>
    </w:rPr>
  </w:style>
  <w:style w:type="paragraph" w:styleId="Heading5">
    <w:name w:val="heading 5"/>
    <w:basedOn w:val="Heading4"/>
    <w:next w:val="Normal"/>
    <w:link w:val="Heading5Char"/>
    <w:uiPriority w:val="9"/>
    <w:semiHidden/>
    <w:qFormat/>
    <w:rsid w:val="00A16575"/>
    <w:pPr>
      <w:outlineLvl w:val="4"/>
    </w:pPr>
    <w:rPr>
      <w:bCs/>
      <w:i/>
      <w:sz w:val="19"/>
    </w:rPr>
  </w:style>
  <w:style w:type="paragraph" w:styleId="Heading6">
    <w:name w:val="heading 6"/>
    <w:basedOn w:val="Heading5"/>
    <w:next w:val="Normal"/>
    <w:link w:val="Heading6Char"/>
    <w:uiPriority w:val="9"/>
    <w:semiHidden/>
    <w:rsid w:val="00A16575"/>
    <w:pPr>
      <w:outlineLvl w:val="5"/>
    </w:pPr>
    <w:rPr>
      <w:bCs w:val="0"/>
      <w:iCs w:val="0"/>
    </w:rPr>
  </w:style>
  <w:style w:type="paragraph" w:styleId="Heading7">
    <w:name w:val="heading 7"/>
    <w:basedOn w:val="Heading6"/>
    <w:next w:val="Normal"/>
    <w:link w:val="Heading7Char"/>
    <w:uiPriority w:val="9"/>
    <w:semiHidden/>
    <w:rsid w:val="00A16575"/>
    <w:pPr>
      <w:outlineLvl w:val="6"/>
    </w:pPr>
    <w:rPr>
      <w:iCs/>
    </w:rPr>
  </w:style>
  <w:style w:type="paragraph" w:styleId="Heading8">
    <w:name w:val="heading 8"/>
    <w:basedOn w:val="Heading7"/>
    <w:next w:val="Normal"/>
    <w:link w:val="Heading8Char"/>
    <w:uiPriority w:val="9"/>
    <w:semiHidden/>
    <w:rsid w:val="00934D21"/>
    <w:pPr>
      <w:outlineLvl w:val="7"/>
    </w:pPr>
    <w:rPr>
      <w:bCs/>
    </w:rPr>
  </w:style>
  <w:style w:type="paragraph" w:styleId="Heading9">
    <w:name w:val="heading 9"/>
    <w:basedOn w:val="Heading8"/>
    <w:next w:val="Normal"/>
    <w:link w:val="Heading9Char"/>
    <w:uiPriority w:val="9"/>
    <w:semiHidden/>
    <w:rsid w:val="00934D2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6A9"/>
    <w:rPr>
      <w:rFonts w:ascii="Century Gothic" w:eastAsiaTheme="majorEastAsia" w:hAnsi="Century Gothic" w:cstheme="majorBidi"/>
      <w:b/>
      <w:bCs/>
      <w:color w:val="4D7955" w:themeColor="accent1"/>
      <w:sz w:val="44"/>
      <w:szCs w:val="28"/>
    </w:rPr>
  </w:style>
  <w:style w:type="character" w:customStyle="1" w:styleId="Heading2Char">
    <w:name w:val="Heading 2 Char"/>
    <w:basedOn w:val="DefaultParagraphFont"/>
    <w:link w:val="Heading2"/>
    <w:uiPriority w:val="9"/>
    <w:rsid w:val="00D0529E"/>
    <w:rPr>
      <w:rFonts w:asciiTheme="majorHAnsi" w:eastAsiaTheme="majorEastAsia" w:hAnsiTheme="majorHAnsi" w:cstheme="majorBidi"/>
      <w:b/>
      <w:color w:val="000000" w:themeColor="text1"/>
      <w:sz w:val="28"/>
      <w:szCs w:val="28"/>
    </w:rPr>
  </w:style>
  <w:style w:type="character" w:customStyle="1" w:styleId="Heading3Char">
    <w:name w:val="Heading 3 Char"/>
    <w:basedOn w:val="DefaultParagraphFont"/>
    <w:link w:val="Heading3"/>
    <w:uiPriority w:val="9"/>
    <w:rsid w:val="00C17539"/>
    <w:rPr>
      <w:rFonts w:asciiTheme="majorHAnsi" w:eastAsiaTheme="majorEastAsia" w:hAnsiTheme="majorHAnsi" w:cstheme="majorBidi"/>
      <w:b/>
      <w:color w:val="000000" w:themeColor="text1"/>
      <w:sz w:val="23"/>
      <w:szCs w:val="24"/>
    </w:rPr>
  </w:style>
  <w:style w:type="character" w:customStyle="1" w:styleId="Heading4Char">
    <w:name w:val="Heading 4 Char"/>
    <w:basedOn w:val="DefaultParagraphFont"/>
    <w:link w:val="Heading4"/>
    <w:uiPriority w:val="9"/>
    <w:rsid w:val="00D0529E"/>
    <w:rPr>
      <w:rFonts w:eastAsiaTheme="majorEastAsia" w:cstheme="majorBidi"/>
      <w:b/>
      <w:iCs/>
      <w:color w:val="000000" w:themeColor="text1"/>
      <w:szCs w:val="24"/>
    </w:rPr>
  </w:style>
  <w:style w:type="character" w:customStyle="1" w:styleId="Heading5Char">
    <w:name w:val="Heading 5 Char"/>
    <w:basedOn w:val="DefaultParagraphFont"/>
    <w:link w:val="Heading5"/>
    <w:uiPriority w:val="9"/>
    <w:semiHidden/>
    <w:rsid w:val="00A6449E"/>
    <w:rPr>
      <w:rFonts w:asciiTheme="majorHAnsi" w:eastAsiaTheme="majorEastAsia" w:hAnsiTheme="majorHAnsi" w:cstheme="majorBidi"/>
      <w:iCs/>
      <w:szCs w:val="24"/>
    </w:rPr>
  </w:style>
  <w:style w:type="character" w:customStyle="1" w:styleId="Heading6Char">
    <w:name w:val="Heading 6 Char"/>
    <w:basedOn w:val="DefaultParagraphFont"/>
    <w:link w:val="Heading6"/>
    <w:uiPriority w:val="9"/>
    <w:semiHidden/>
    <w:rsid w:val="00A6449E"/>
    <w:rPr>
      <w:rFonts w:asciiTheme="majorHAnsi" w:eastAsiaTheme="majorEastAsia" w:hAnsiTheme="majorHAnsi" w:cstheme="majorBidi"/>
      <w:bCs/>
      <w:szCs w:val="24"/>
    </w:rPr>
  </w:style>
  <w:style w:type="character" w:customStyle="1" w:styleId="Heading7Char">
    <w:name w:val="Heading 7 Char"/>
    <w:basedOn w:val="DefaultParagraphFont"/>
    <w:link w:val="Heading7"/>
    <w:uiPriority w:val="9"/>
    <w:semiHidden/>
    <w:rsid w:val="00A6449E"/>
    <w:rPr>
      <w:rFonts w:asciiTheme="majorHAnsi" w:eastAsiaTheme="majorEastAsia" w:hAnsiTheme="majorHAnsi" w:cstheme="majorBidi"/>
      <w:bCs/>
      <w:iCs/>
      <w:szCs w:val="24"/>
    </w:rPr>
  </w:style>
  <w:style w:type="character" w:customStyle="1" w:styleId="Heading8Char">
    <w:name w:val="Heading 8 Char"/>
    <w:basedOn w:val="DefaultParagraphFont"/>
    <w:link w:val="Heading8"/>
    <w:uiPriority w:val="9"/>
    <w:semiHidden/>
    <w:rsid w:val="00A6449E"/>
    <w:rPr>
      <w:rFonts w:asciiTheme="majorHAnsi" w:eastAsiaTheme="majorEastAsia" w:hAnsiTheme="majorHAnsi" w:cstheme="majorBidi"/>
      <w:iCs/>
      <w:szCs w:val="24"/>
    </w:rPr>
  </w:style>
  <w:style w:type="character" w:customStyle="1" w:styleId="Heading9Char">
    <w:name w:val="Heading 9 Char"/>
    <w:basedOn w:val="DefaultParagraphFont"/>
    <w:link w:val="Heading9"/>
    <w:uiPriority w:val="9"/>
    <w:semiHidden/>
    <w:rsid w:val="00A6449E"/>
    <w:rPr>
      <w:rFonts w:asciiTheme="majorHAnsi" w:eastAsiaTheme="majorEastAsia" w:hAnsiTheme="majorHAnsi" w:cstheme="majorBidi"/>
      <w:szCs w:val="24"/>
    </w:rPr>
  </w:style>
  <w:style w:type="paragraph" w:styleId="Caption">
    <w:name w:val="caption"/>
    <w:basedOn w:val="Normal"/>
    <w:next w:val="Normal"/>
    <w:uiPriority w:val="99"/>
    <w:rsid w:val="005F29FB"/>
    <w:rPr>
      <w:b/>
      <w:bCs/>
      <w:sz w:val="18"/>
      <w:szCs w:val="18"/>
    </w:rPr>
  </w:style>
  <w:style w:type="paragraph" w:styleId="Title">
    <w:name w:val="Title"/>
    <w:basedOn w:val="Normal"/>
    <w:next w:val="Subtitle"/>
    <w:link w:val="Title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TitleChar">
    <w:name w:val="Title Char"/>
    <w:basedOn w:val="DefaultParagraphFont"/>
    <w:link w:val="Title"/>
    <w:uiPriority w:val="34"/>
    <w:rsid w:val="00C854DB"/>
    <w:rPr>
      <w:rFonts w:ascii="Century Gothic" w:eastAsiaTheme="majorEastAsia" w:hAnsi="Century Gothic" w:cstheme="majorBidi"/>
      <w:b/>
      <w:color w:val="4D7955" w:themeColor="accent1"/>
      <w:sz w:val="96"/>
      <w:szCs w:val="76"/>
    </w:rPr>
  </w:style>
  <w:style w:type="paragraph" w:styleId="Subtitle">
    <w:name w:val="Subtitle"/>
    <w:basedOn w:val="Title"/>
    <w:link w:val="Subtitle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SubtitleChar">
    <w:name w:val="Subtitle Char"/>
    <w:basedOn w:val="DefaultParagraphFont"/>
    <w:link w:val="Subtitle"/>
    <w:uiPriority w:val="35"/>
    <w:rsid w:val="00A516A9"/>
    <w:rPr>
      <w:rFonts w:ascii="Georgia Pro Light" w:eastAsiaTheme="majorEastAsia" w:hAnsi="Georgia Pro Light" w:cstheme="majorBidi"/>
      <w:color w:val="4D7955" w:themeColor="accent1"/>
      <w:sz w:val="44"/>
      <w:szCs w:val="24"/>
    </w:rPr>
  </w:style>
  <w:style w:type="character" w:styleId="Strong">
    <w:name w:val="Strong"/>
    <w:basedOn w:val="DefaultParagraphFont"/>
    <w:uiPriority w:val="22"/>
    <w:semiHidden/>
    <w:rsid w:val="005F29FB"/>
    <w:rPr>
      <w:b/>
      <w:bCs/>
      <w:color w:val="auto"/>
    </w:rPr>
  </w:style>
  <w:style w:type="character" w:styleId="Emphasis">
    <w:name w:val="Emphasis"/>
    <w:basedOn w:val="DefaultParagraphFont"/>
    <w:uiPriority w:val="20"/>
    <w:semiHidden/>
    <w:rsid w:val="005F29FB"/>
    <w:rPr>
      <w:i/>
      <w:iCs/>
      <w:color w:val="auto"/>
    </w:rPr>
  </w:style>
  <w:style w:type="paragraph" w:styleId="NoSpacing">
    <w:name w:val="No Spacing"/>
    <w:qFormat/>
    <w:rsid w:val="004B7579"/>
    <w:pPr>
      <w:spacing w:after="0"/>
    </w:pPr>
  </w:style>
  <w:style w:type="paragraph" w:styleId="Quote">
    <w:name w:val="Quote"/>
    <w:basedOn w:val="Normal"/>
    <w:next w:val="Normal"/>
    <w:link w:val="Quote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semiHidden/>
    <w:rsid w:val="005F29F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5F29FB"/>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5F29FB"/>
    <w:rPr>
      <w:i/>
      <w:iCs/>
      <w:color w:val="auto"/>
    </w:rPr>
  </w:style>
  <w:style w:type="character" w:styleId="IntenseEmphasis">
    <w:name w:val="Intense Emphasis"/>
    <w:basedOn w:val="DefaultParagraphFont"/>
    <w:uiPriority w:val="21"/>
    <w:semiHidden/>
    <w:rsid w:val="005F29FB"/>
    <w:rPr>
      <w:b/>
      <w:bCs/>
      <w:i/>
      <w:iCs/>
      <w:color w:val="auto"/>
    </w:rPr>
  </w:style>
  <w:style w:type="character" w:styleId="SubtleReference">
    <w:name w:val="Subtle Reference"/>
    <w:basedOn w:val="DefaultParagraphFont"/>
    <w:uiPriority w:val="31"/>
    <w:semiHidden/>
    <w:rsid w:val="005F29FB"/>
    <w:rPr>
      <w:smallCaps/>
      <w:color w:val="auto"/>
      <w:u w:val="single" w:color="7F7F7F" w:themeColor="text1" w:themeTint="80"/>
    </w:rPr>
  </w:style>
  <w:style w:type="character" w:styleId="IntenseReference">
    <w:name w:val="Intense Reference"/>
    <w:basedOn w:val="DefaultParagraphFont"/>
    <w:uiPriority w:val="32"/>
    <w:semiHidden/>
    <w:rsid w:val="005F29FB"/>
    <w:rPr>
      <w:b/>
      <w:bCs/>
      <w:smallCaps/>
      <w:color w:val="auto"/>
      <w:u w:val="single"/>
    </w:rPr>
  </w:style>
  <w:style w:type="character" w:styleId="BookTitle">
    <w:name w:val="Book Title"/>
    <w:basedOn w:val="DefaultParagraphFont"/>
    <w:uiPriority w:val="33"/>
    <w:semiHidden/>
    <w:rsid w:val="005F29FB"/>
    <w:rPr>
      <w:b/>
      <w:bCs/>
      <w:smallCaps/>
      <w:color w:val="auto"/>
    </w:rPr>
  </w:style>
  <w:style w:type="paragraph" w:styleId="TOCHeading">
    <w:name w:val="TOC Heading"/>
    <w:basedOn w:val="Heading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TOC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TOC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TOC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TOC4">
    <w:name w:val="toc 4"/>
    <w:basedOn w:val="Normal"/>
    <w:next w:val="Normal"/>
    <w:uiPriority w:val="39"/>
    <w:semiHidden/>
    <w:rsid w:val="00972D16"/>
    <w:pPr>
      <w:spacing w:after="100"/>
      <w:ind w:left="1276"/>
    </w:pPr>
  </w:style>
  <w:style w:type="paragraph" w:styleId="TOC5">
    <w:name w:val="toc 5"/>
    <w:basedOn w:val="Normal"/>
    <w:next w:val="Normal"/>
    <w:uiPriority w:val="39"/>
    <w:semiHidden/>
    <w:rsid w:val="00972D16"/>
    <w:pPr>
      <w:spacing w:after="100"/>
      <w:ind w:left="1701"/>
    </w:pPr>
  </w:style>
  <w:style w:type="paragraph" w:styleId="TOC6">
    <w:name w:val="toc 6"/>
    <w:basedOn w:val="Normal"/>
    <w:next w:val="Normal"/>
    <w:uiPriority w:val="39"/>
    <w:semiHidden/>
    <w:rsid w:val="00972D16"/>
    <w:pPr>
      <w:spacing w:after="100"/>
      <w:ind w:left="2126"/>
    </w:pPr>
  </w:style>
  <w:style w:type="paragraph" w:styleId="TOC7">
    <w:name w:val="toc 7"/>
    <w:basedOn w:val="Normal"/>
    <w:next w:val="Normal"/>
    <w:uiPriority w:val="39"/>
    <w:semiHidden/>
    <w:rsid w:val="00972D16"/>
    <w:pPr>
      <w:spacing w:after="100"/>
      <w:ind w:left="2552"/>
    </w:pPr>
  </w:style>
  <w:style w:type="paragraph" w:styleId="TOC8">
    <w:name w:val="toc 8"/>
    <w:basedOn w:val="Normal"/>
    <w:next w:val="Normal"/>
    <w:uiPriority w:val="39"/>
    <w:semiHidden/>
    <w:rsid w:val="00972D16"/>
    <w:pPr>
      <w:spacing w:after="100"/>
      <w:ind w:left="2977"/>
    </w:pPr>
  </w:style>
  <w:style w:type="paragraph" w:styleId="TOC9">
    <w:name w:val="toc 9"/>
    <w:basedOn w:val="Normal"/>
    <w:next w:val="Normal"/>
    <w:uiPriority w:val="39"/>
    <w:semiHidden/>
    <w:rsid w:val="00972D16"/>
    <w:pPr>
      <w:spacing w:after="100"/>
      <w:ind w:left="3402"/>
    </w:pPr>
  </w:style>
  <w:style w:type="paragraph" w:styleId="Header">
    <w:name w:val="header"/>
    <w:basedOn w:val="Normal"/>
    <w:link w:val="HeaderChar"/>
    <w:uiPriority w:val="99"/>
    <w:rsid w:val="00783D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3DA2"/>
  </w:style>
  <w:style w:type="paragraph" w:styleId="Footer">
    <w:name w:val="footer"/>
    <w:basedOn w:val="Header"/>
    <w:link w:val="FooterChar"/>
    <w:uiPriority w:val="99"/>
    <w:rsid w:val="00783DA2"/>
    <w:pPr>
      <w:ind w:right="79"/>
    </w:pPr>
    <w:rPr>
      <w:rFonts w:asciiTheme="majorHAnsi" w:hAnsiTheme="majorHAnsi" w:cstheme="majorHAnsi"/>
      <w:color w:val="000000" w:themeColor="text1"/>
      <w:sz w:val="16"/>
    </w:rPr>
  </w:style>
  <w:style w:type="character" w:customStyle="1" w:styleId="FooterChar">
    <w:name w:val="Footer Char"/>
    <w:basedOn w:val="DefaultParagraphFont"/>
    <w:link w:val="Footer"/>
    <w:uiPriority w:val="99"/>
    <w:rsid w:val="00783DA2"/>
    <w:rPr>
      <w:rFonts w:asciiTheme="majorHAnsi" w:hAnsiTheme="majorHAnsi" w:cstheme="majorHAnsi"/>
      <w:color w:val="000000" w:themeColor="text1"/>
      <w:sz w:val="16"/>
    </w:rPr>
  </w:style>
  <w:style w:type="paragraph" w:styleId="ListBullet">
    <w:name w:val="List Bullet"/>
    <w:basedOn w:val="Normal"/>
    <w:uiPriority w:val="24"/>
    <w:qFormat/>
    <w:rsid w:val="00215B7B"/>
    <w:pPr>
      <w:numPr>
        <w:numId w:val="2"/>
      </w:numPr>
      <w:spacing w:after="80"/>
      <w:ind w:left="284" w:hanging="284"/>
    </w:pPr>
  </w:style>
  <w:style w:type="paragraph" w:styleId="ListNumber">
    <w:name w:val="List Number"/>
    <w:basedOn w:val="Normal"/>
    <w:uiPriority w:val="25"/>
    <w:rsid w:val="006E332B"/>
    <w:pPr>
      <w:numPr>
        <w:numId w:val="1"/>
      </w:numPr>
      <w:spacing w:after="80"/>
    </w:pPr>
  </w:style>
  <w:style w:type="paragraph" w:styleId="FootnoteText">
    <w:name w:val="footnote text"/>
    <w:basedOn w:val="Normal"/>
    <w:link w:val="FootnoteTextChar"/>
    <w:uiPriority w:val="99"/>
    <w:rsid w:val="00DA786D"/>
    <w:pPr>
      <w:spacing w:after="40" w:line="240" w:lineRule="auto"/>
      <w:ind w:left="170" w:hanging="170"/>
    </w:pPr>
    <w:rPr>
      <w:sz w:val="16"/>
    </w:rPr>
  </w:style>
  <w:style w:type="character" w:customStyle="1" w:styleId="FootnoteTextChar">
    <w:name w:val="Footnote Text Char"/>
    <w:basedOn w:val="DefaultParagraphFont"/>
    <w:link w:val="FootnoteText"/>
    <w:uiPriority w:val="99"/>
    <w:rsid w:val="00DA786D"/>
    <w:rPr>
      <w:sz w:val="16"/>
    </w:rPr>
  </w:style>
  <w:style w:type="character" w:styleId="FootnoteReference">
    <w:name w:val="footnote reference"/>
    <w:basedOn w:val="DefaultParagraphFont"/>
    <w:uiPriority w:val="99"/>
    <w:rsid w:val="00AD5832"/>
    <w:rPr>
      <w:vertAlign w:val="superscript"/>
    </w:rPr>
  </w:style>
  <w:style w:type="table" w:styleId="TableGrid">
    <w:name w:val="Table Grid"/>
    <w:basedOn w:val="TableNorma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76057"/>
    <w:rPr>
      <w:color w:val="F76C46" w:themeColor="hyperlink"/>
      <w:u w:val="single"/>
    </w:rPr>
  </w:style>
  <w:style w:type="paragraph" w:styleId="ListParagraph">
    <w:name w:val="List Paragraph"/>
    <w:basedOn w:val="Normal"/>
    <w:uiPriority w:val="34"/>
    <w:rsid w:val="00481060"/>
    <w:pPr>
      <w:ind w:left="720"/>
      <w:contextualSpacing/>
    </w:pPr>
  </w:style>
  <w:style w:type="paragraph" w:styleId="ListNumber2">
    <w:name w:val="List Number 2"/>
    <w:basedOn w:val="ListNumber"/>
    <w:uiPriority w:val="25"/>
    <w:rsid w:val="00972F07"/>
    <w:pPr>
      <w:numPr>
        <w:ilvl w:val="1"/>
      </w:numPr>
    </w:pPr>
    <w:rPr>
      <w:rFonts w:asciiTheme="majorHAnsi" w:hAnsiTheme="majorHAnsi"/>
    </w:rPr>
  </w:style>
  <w:style w:type="paragraph" w:styleId="ListNumber3">
    <w:name w:val="List Number 3"/>
    <w:basedOn w:val="ListNumber2"/>
    <w:uiPriority w:val="25"/>
    <w:rsid w:val="006E332B"/>
    <w:pPr>
      <w:numPr>
        <w:ilvl w:val="2"/>
      </w:numPr>
    </w:pPr>
  </w:style>
  <w:style w:type="paragraph" w:styleId="ListNumber4">
    <w:name w:val="List Number 4"/>
    <w:basedOn w:val="ListNumber3"/>
    <w:uiPriority w:val="25"/>
    <w:semiHidden/>
    <w:rsid w:val="009E7F82"/>
    <w:pPr>
      <w:numPr>
        <w:ilvl w:val="3"/>
      </w:numPr>
    </w:pPr>
  </w:style>
  <w:style w:type="paragraph" w:styleId="ListNumber5">
    <w:name w:val="List Number 5"/>
    <w:basedOn w:val="ListNumber4"/>
    <w:uiPriority w:val="25"/>
    <w:semiHidden/>
    <w:rsid w:val="009E7F82"/>
    <w:pPr>
      <w:numPr>
        <w:ilvl w:val="4"/>
      </w:numPr>
    </w:pPr>
  </w:style>
  <w:style w:type="paragraph" w:styleId="ListBullet2">
    <w:name w:val="List Bullet 2"/>
    <w:basedOn w:val="ListBullet"/>
    <w:uiPriority w:val="24"/>
    <w:rsid w:val="00A93DFF"/>
    <w:pPr>
      <w:numPr>
        <w:ilvl w:val="1"/>
      </w:numPr>
      <w:ind w:left="568" w:hanging="284"/>
    </w:pPr>
  </w:style>
  <w:style w:type="paragraph" w:styleId="ListBullet3">
    <w:name w:val="List Bullet 3"/>
    <w:basedOn w:val="ListBullet2"/>
    <w:uiPriority w:val="24"/>
    <w:rsid w:val="00A93DFF"/>
    <w:pPr>
      <w:numPr>
        <w:ilvl w:val="2"/>
      </w:numPr>
      <w:ind w:left="851" w:hanging="284"/>
    </w:pPr>
  </w:style>
  <w:style w:type="paragraph" w:styleId="ListBullet4">
    <w:name w:val="List Bullet 4"/>
    <w:basedOn w:val="ListBullet3"/>
    <w:uiPriority w:val="24"/>
    <w:semiHidden/>
    <w:rsid w:val="009E7F82"/>
    <w:pPr>
      <w:numPr>
        <w:ilvl w:val="3"/>
      </w:numPr>
    </w:pPr>
  </w:style>
  <w:style w:type="paragraph" w:styleId="ListBullet5">
    <w:name w:val="List Bullet 5"/>
    <w:basedOn w:val="ListBullet4"/>
    <w:uiPriority w:val="24"/>
    <w:semiHidden/>
    <w:rsid w:val="009E7F82"/>
    <w:pPr>
      <w:numPr>
        <w:ilvl w:val="4"/>
      </w:numPr>
    </w:pPr>
  </w:style>
  <w:style w:type="paragraph" w:styleId="EndnoteText">
    <w:name w:val="endnote text"/>
    <w:basedOn w:val="Normal"/>
    <w:link w:val="EndnoteTextChar"/>
    <w:uiPriority w:val="99"/>
    <w:unhideWhenUsed/>
    <w:rsid w:val="00783074"/>
    <w:pPr>
      <w:spacing w:after="0" w:line="240" w:lineRule="auto"/>
      <w:ind w:left="142" w:hanging="142"/>
    </w:pPr>
    <w:rPr>
      <w:sz w:val="16"/>
    </w:rPr>
  </w:style>
  <w:style w:type="character" w:customStyle="1" w:styleId="EndnoteTextChar">
    <w:name w:val="Endnote Text Char"/>
    <w:basedOn w:val="DefaultParagraphFont"/>
    <w:link w:val="EndnoteText"/>
    <w:uiPriority w:val="99"/>
    <w:rsid w:val="00375BC4"/>
    <w:rPr>
      <w:sz w:val="16"/>
    </w:rPr>
  </w:style>
  <w:style w:type="character" w:styleId="EndnoteReference">
    <w:name w:val="endnote reference"/>
    <w:basedOn w:val="DefaultParagraphFon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ceholderText">
    <w:name w:val="Placeholder Text"/>
    <w:basedOn w:val="DefaultParagraphFont"/>
    <w:uiPriority w:val="99"/>
    <w:rsid w:val="00DC7280"/>
    <w:rPr>
      <w:color w:val="000000" w:themeColor="text1"/>
      <w:bdr w:val="none" w:sz="0" w:space="0" w:color="auto"/>
      <w:shd w:val="clear" w:color="auto" w:fill="F8DD99"/>
    </w:rPr>
  </w:style>
  <w:style w:type="paragraph" w:customStyle="1" w:styleId="Numreradrubrik1">
    <w:name w:val="Numrerad rubrik 1"/>
    <w:basedOn w:val="Heading1"/>
    <w:next w:val="Normal"/>
    <w:uiPriority w:val="19"/>
    <w:rsid w:val="0003548F"/>
    <w:pPr>
      <w:numPr>
        <w:numId w:val="6"/>
      </w:numPr>
      <w:ind w:left="357" w:hanging="357"/>
    </w:pPr>
  </w:style>
  <w:style w:type="paragraph" w:customStyle="1" w:styleId="Numreradrubrik2">
    <w:name w:val="Numrerad rubrik 2"/>
    <w:basedOn w:val="Heading2"/>
    <w:next w:val="Normal"/>
    <w:uiPriority w:val="19"/>
    <w:rsid w:val="009F73CF"/>
    <w:pPr>
      <w:numPr>
        <w:ilvl w:val="1"/>
        <w:numId w:val="3"/>
      </w:numPr>
    </w:pPr>
    <w:rPr>
      <w:rFonts w:asciiTheme="minorHAnsi" w:hAnsiTheme="minorHAnsi"/>
    </w:rPr>
  </w:style>
  <w:style w:type="paragraph" w:customStyle="1" w:styleId="Numreradrubrik3">
    <w:name w:val="Numrerad rubrik 3"/>
    <w:basedOn w:val="Heading3"/>
    <w:next w:val="Normal"/>
    <w:uiPriority w:val="19"/>
    <w:rsid w:val="00AA5C9A"/>
    <w:pPr>
      <w:numPr>
        <w:ilvl w:val="2"/>
        <w:numId w:val="3"/>
      </w:numPr>
    </w:pPr>
  </w:style>
  <w:style w:type="paragraph" w:customStyle="1" w:styleId="Numreradrubrik4">
    <w:name w:val="Numrerad rubrik 4"/>
    <w:basedOn w:val="Heading4"/>
    <w:next w:val="Normal"/>
    <w:uiPriority w:val="19"/>
    <w:rsid w:val="00AA5C9A"/>
    <w:pPr>
      <w:numPr>
        <w:ilvl w:val="3"/>
        <w:numId w:val="3"/>
      </w:numPr>
    </w:pPr>
  </w:style>
  <w:style w:type="paragraph" w:styleId="EnvelopeAddress">
    <w:name w:val="envelope address"/>
    <w:basedOn w:val="Normal"/>
    <w:uiPriority w:val="99"/>
    <w:rsid w:val="008B1CC0"/>
    <w:pPr>
      <w:spacing w:after="720" w:line="264" w:lineRule="auto"/>
      <w:ind w:left="5670" w:right="-1134"/>
      <w:contextualSpacing/>
    </w:pPr>
    <w:rPr>
      <w:noProof/>
    </w:rPr>
  </w:style>
  <w:style w:type="paragraph" w:styleId="Closing">
    <w:name w:val="Closing"/>
    <w:basedOn w:val="Normal"/>
    <w:next w:val="Normal"/>
    <w:link w:val="ClosingChar"/>
    <w:uiPriority w:val="99"/>
    <w:semiHidden/>
    <w:rsid w:val="00A87B49"/>
    <w:pPr>
      <w:spacing w:after="800" w:line="240" w:lineRule="auto"/>
      <w:contextualSpacing/>
    </w:pPr>
    <w:rPr>
      <w:lang w:val="en-GB"/>
    </w:rPr>
  </w:style>
  <w:style w:type="character" w:customStyle="1" w:styleId="ClosingChar">
    <w:name w:val="Closing Char"/>
    <w:basedOn w:val="DefaultParagraphFont"/>
    <w:link w:val="Closing"/>
    <w:uiPriority w:val="99"/>
    <w:semiHidden/>
    <w:rsid w:val="00375BC4"/>
    <w:rPr>
      <w:sz w:val="20"/>
      <w:lang w:val="en-GB"/>
    </w:rPr>
  </w:style>
  <w:style w:type="paragraph" w:styleId="Salutation">
    <w:name w:val="Salutation"/>
    <w:basedOn w:val="Normal"/>
    <w:next w:val="Normal"/>
    <w:link w:val="SalutationChar"/>
    <w:uiPriority w:val="36"/>
    <w:rsid w:val="00BE3F3D"/>
    <w:rPr>
      <w:i/>
      <w:sz w:val="22"/>
    </w:rPr>
  </w:style>
  <w:style w:type="character" w:customStyle="1" w:styleId="SalutationChar">
    <w:name w:val="Salutation Char"/>
    <w:basedOn w:val="DefaultParagraphFont"/>
    <w:link w:val="Salutation"/>
    <w:uiPriority w:val="36"/>
    <w:rsid w:val="00BE3F3D"/>
    <w:rPr>
      <w:i/>
      <w:sz w:val="22"/>
    </w:rPr>
  </w:style>
  <w:style w:type="character" w:styleId="PageNumber">
    <w:name w:val="page number"/>
    <w:basedOn w:val="DefaultParagraphFont"/>
    <w:uiPriority w:val="99"/>
    <w:rsid w:val="009B3608"/>
    <w:rPr>
      <w:szCs w:val="16"/>
    </w:rPr>
  </w:style>
  <w:style w:type="table" w:customStyle="1" w:styleId="SverigesLrare">
    <w:name w:val="Sveriges Lärare"/>
    <w:basedOn w:val="TableNorma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UnresolvedMention">
    <w:name w:val="Unresolved Mention"/>
    <w:basedOn w:val="DefaultParagraphFont"/>
    <w:uiPriority w:val="99"/>
    <w:semiHidden/>
    <w:unhideWhenUsed/>
    <w:rsid w:val="000F0A6E"/>
    <w:rPr>
      <w:color w:val="605E5C"/>
      <w:shd w:val="clear" w:color="auto" w:fill="E1DFDD"/>
    </w:rPr>
  </w:style>
  <w:style w:type="character" w:styleId="LineNumber">
    <w:name w:val="line number"/>
    <w:basedOn w:val="DefaultParagraphFont"/>
    <w:uiPriority w:val="99"/>
    <w:semiHidden/>
    <w:rsid w:val="004F0718"/>
    <w:rPr>
      <w:color w:val="A6A6A6" w:themeColor="background1" w:themeShade="A6"/>
      <w:sz w:val="16"/>
    </w:rPr>
  </w:style>
  <w:style w:type="character" w:styleId="CommentReference">
    <w:name w:val="annotation reference"/>
    <w:basedOn w:val="DefaultParagraphFont"/>
    <w:uiPriority w:val="99"/>
    <w:semiHidden/>
    <w:rsid w:val="00591224"/>
    <w:rPr>
      <w:sz w:val="16"/>
      <w:szCs w:val="16"/>
    </w:rPr>
  </w:style>
  <w:style w:type="table" w:styleId="PlainTable4">
    <w:name w:val="Plain Table 4"/>
    <w:basedOn w:val="TableNorma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CommentText">
    <w:name w:val="annotation text"/>
    <w:basedOn w:val="Normal"/>
    <w:link w:val="CommentTextChar"/>
    <w:uiPriority w:val="99"/>
    <w:semiHidden/>
    <w:rsid w:val="00591224"/>
    <w:pPr>
      <w:spacing w:line="240" w:lineRule="auto"/>
    </w:pPr>
  </w:style>
  <w:style w:type="character" w:customStyle="1" w:styleId="CommentTextChar">
    <w:name w:val="Comment Text Char"/>
    <w:basedOn w:val="DefaultParagraphFont"/>
    <w:link w:val="CommentText"/>
    <w:uiPriority w:val="99"/>
    <w:semiHidden/>
    <w:rsid w:val="00591224"/>
  </w:style>
  <w:style w:type="paragraph" w:styleId="CommentSubject">
    <w:name w:val="annotation subject"/>
    <w:basedOn w:val="CommentText"/>
    <w:next w:val="CommentText"/>
    <w:link w:val="CommentSubjectChar"/>
    <w:uiPriority w:val="99"/>
    <w:semiHidden/>
    <w:rsid w:val="00591224"/>
    <w:rPr>
      <w:b/>
      <w:bCs/>
    </w:rPr>
  </w:style>
  <w:style w:type="character" w:customStyle="1" w:styleId="CommentSubjectChar">
    <w:name w:val="Comment Subject Char"/>
    <w:basedOn w:val="CommentTextChar"/>
    <w:link w:val="CommentSubject"/>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Heading3"/>
    <w:next w:val="Normal"/>
    <w:uiPriority w:val="10"/>
    <w:semiHidden/>
    <w:rsid w:val="00693CD6"/>
    <w:pPr>
      <w:outlineLvl w:val="1"/>
    </w:pPr>
  </w:style>
  <w:style w:type="paragraph" w:customStyle="1" w:styleId="Centreratbudskap">
    <w:name w:val="Centrerat budskap"/>
    <w:basedOn w:val="Heading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DefaultParagraphFont"/>
    <w:link w:val="Kursivtcitat"/>
    <w:rsid w:val="00BE0E2B"/>
    <w:rPr>
      <w:i/>
      <w:iCs/>
    </w:rPr>
  </w:style>
  <w:style w:type="character" w:customStyle="1" w:styleId="NamnChar">
    <w:name w:val="Namn Char"/>
    <w:aliases w:val="titel eller källa till citat Char"/>
    <w:basedOn w:val="DefaultParagraphFon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Paragraph"/>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DefaultParagraphFont"/>
    <w:link w:val="Faktabrdtext"/>
    <w:rsid w:val="00EE021E"/>
    <w:rPr>
      <w:rFonts w:asciiTheme="majorHAnsi" w:hAnsiTheme="majorHAnsi" w:cstheme="majorHAnsi"/>
      <w:sz w:val="18"/>
      <w:szCs w:val="18"/>
    </w:rPr>
  </w:style>
  <w:style w:type="character" w:customStyle="1" w:styleId="FaktapunktlistaChar">
    <w:name w:val="Faktapunktlista Char"/>
    <w:basedOn w:val="DefaultParagraphFon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DefaultParagraphFont"/>
    <w:link w:val="Anmkllaunderdiagramellertabell"/>
    <w:rsid w:val="0014605F"/>
    <w:rPr>
      <w:rFonts w:asciiTheme="majorHAnsi" w:hAnsiTheme="majorHAnsi"/>
      <w:i/>
      <w:sz w:val="16"/>
    </w:rPr>
  </w:style>
  <w:style w:type="paragraph" w:customStyle="1" w:styleId="Diagramrubrikcentrerad">
    <w:name w:val="Diagramrubrik (centrerad)"/>
    <w:basedOn w:val="Heading3"/>
    <w:link w:val="DiagramrubrikcentreradChar"/>
    <w:rsid w:val="00EE021E"/>
    <w:pPr>
      <w:spacing w:line="240" w:lineRule="auto"/>
      <w:jc w:val="center"/>
    </w:pPr>
    <w:rPr>
      <w:sz w:val="21"/>
      <w:szCs w:val="21"/>
    </w:rPr>
  </w:style>
  <w:style w:type="character" w:customStyle="1" w:styleId="DiagramrubrikcentreradChar">
    <w:name w:val="Diagramrubrik (centrerad) Char"/>
    <w:basedOn w:val="Heading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Heading1"/>
    <w:next w:val="Heading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odyText">
    <w:name w:val="Body Text"/>
    <w:basedOn w:val="Normal"/>
    <w:link w:val="BodyTextChar"/>
    <w:uiPriority w:val="99"/>
    <w:semiHidden/>
    <w:rsid w:val="00AE23BC"/>
    <w:pPr>
      <w:spacing w:after="120"/>
    </w:pPr>
  </w:style>
  <w:style w:type="character" w:customStyle="1" w:styleId="BodyTextChar">
    <w:name w:val="Body Text Char"/>
    <w:basedOn w:val="DefaultParagraphFont"/>
    <w:link w:val="BodyText"/>
    <w:uiPriority w:val="99"/>
    <w:semiHidden/>
    <w:rsid w:val="00AE23BC"/>
  </w:style>
  <w:style w:type="character" w:styleId="Mention">
    <w:name w:val="Mention"/>
    <w:basedOn w:val="DefaultParagraphFont"/>
    <w:uiPriority w:val="99"/>
    <w:unhideWhenUsed/>
    <w:rsid w:val="005125AF"/>
    <w:rPr>
      <w:color w:val="2B579A"/>
      <w:shd w:val="clear" w:color="auto" w:fill="E1DFDD"/>
    </w:rPr>
  </w:style>
  <w:style w:type="table" w:customStyle="1" w:styleId="Tabellrutnt1">
    <w:name w:val="Tabellrutnät1"/>
    <w:basedOn w:val="TableNormal"/>
    <w:next w:val="TableGrid"/>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FollowedHyperlink">
    <w:name w:val="FollowedHyperlink"/>
    <w:basedOn w:val="DefaultParagraphFon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 w:type="character" w:customStyle="1" w:styleId="normaltextrun">
    <w:name w:val="normaltextrun"/>
    <w:basedOn w:val="DefaultParagraphFont"/>
    <w:rsid w:val="00894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478694662">
      <w:bodyDiv w:val="1"/>
      <w:marLeft w:val="0"/>
      <w:marRight w:val="0"/>
      <w:marTop w:val="0"/>
      <w:marBottom w:val="0"/>
      <w:divBdr>
        <w:top w:val="none" w:sz="0" w:space="0" w:color="auto"/>
        <w:left w:val="none" w:sz="0" w:space="0" w:color="auto"/>
        <w:bottom w:val="none" w:sz="0" w:space="0" w:color="auto"/>
        <w:right w:val="none" w:sz="0" w:space="0" w:color="auto"/>
      </w:divBdr>
      <w:divsChild>
        <w:div w:id="459231847">
          <w:marLeft w:val="0"/>
          <w:marRight w:val="0"/>
          <w:marTop w:val="0"/>
          <w:marBottom w:val="0"/>
          <w:divBdr>
            <w:top w:val="none" w:sz="0" w:space="0" w:color="auto"/>
            <w:left w:val="none" w:sz="0" w:space="0" w:color="auto"/>
            <w:bottom w:val="none" w:sz="0" w:space="0" w:color="auto"/>
            <w:right w:val="none" w:sz="0" w:space="0" w:color="auto"/>
          </w:divBdr>
        </w:div>
        <w:div w:id="486944444">
          <w:marLeft w:val="0"/>
          <w:marRight w:val="0"/>
          <w:marTop w:val="0"/>
          <w:marBottom w:val="0"/>
          <w:divBdr>
            <w:top w:val="none" w:sz="0" w:space="0" w:color="auto"/>
            <w:left w:val="none" w:sz="0" w:space="0" w:color="auto"/>
            <w:bottom w:val="none" w:sz="0" w:space="0" w:color="auto"/>
            <w:right w:val="none" w:sz="0" w:space="0" w:color="auto"/>
          </w:divBdr>
        </w:div>
        <w:div w:id="1299532515">
          <w:marLeft w:val="0"/>
          <w:marRight w:val="0"/>
          <w:marTop w:val="0"/>
          <w:marBottom w:val="0"/>
          <w:divBdr>
            <w:top w:val="none" w:sz="0" w:space="0" w:color="auto"/>
            <w:left w:val="none" w:sz="0" w:space="0" w:color="auto"/>
            <w:bottom w:val="none" w:sz="0" w:space="0" w:color="auto"/>
            <w:right w:val="none" w:sz="0" w:space="0" w:color="auto"/>
          </w:divBdr>
        </w:div>
        <w:div w:id="1361469841">
          <w:marLeft w:val="0"/>
          <w:marRight w:val="0"/>
          <w:marTop w:val="0"/>
          <w:marBottom w:val="0"/>
          <w:divBdr>
            <w:top w:val="none" w:sz="0" w:space="0" w:color="auto"/>
            <w:left w:val="none" w:sz="0" w:space="0" w:color="auto"/>
            <w:bottom w:val="none" w:sz="0" w:space="0" w:color="auto"/>
            <w:right w:val="none" w:sz="0" w:space="0" w:color="auto"/>
          </w:divBdr>
        </w:div>
        <w:div w:id="1749576678">
          <w:marLeft w:val="0"/>
          <w:marRight w:val="0"/>
          <w:marTop w:val="0"/>
          <w:marBottom w:val="0"/>
          <w:divBdr>
            <w:top w:val="none" w:sz="0" w:space="0" w:color="auto"/>
            <w:left w:val="none" w:sz="0" w:space="0" w:color="auto"/>
            <w:bottom w:val="none" w:sz="0" w:space="0" w:color="auto"/>
            <w:right w:val="none" w:sz="0" w:space="0" w:color="auto"/>
          </w:divBdr>
        </w:div>
        <w:div w:id="2041121246">
          <w:marLeft w:val="0"/>
          <w:marRight w:val="0"/>
          <w:marTop w:val="0"/>
          <w:marBottom w:val="0"/>
          <w:divBdr>
            <w:top w:val="none" w:sz="0" w:space="0" w:color="auto"/>
            <w:left w:val="none" w:sz="0" w:space="0" w:color="auto"/>
            <w:bottom w:val="none" w:sz="0" w:space="0" w:color="auto"/>
            <w:right w:val="none" w:sz="0" w:space="0" w:color="auto"/>
          </w:divBdr>
        </w:div>
        <w:div w:id="2134207281">
          <w:marLeft w:val="0"/>
          <w:marRight w:val="0"/>
          <w:marTop w:val="0"/>
          <w:marBottom w:val="0"/>
          <w:divBdr>
            <w:top w:val="none" w:sz="0" w:space="0" w:color="auto"/>
            <w:left w:val="none" w:sz="0" w:space="0" w:color="auto"/>
            <w:bottom w:val="none" w:sz="0" w:space="0" w:color="auto"/>
            <w:right w:val="none" w:sz="0" w:space="0" w:color="auto"/>
          </w:divBdr>
        </w:div>
      </w:divsChild>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073114679">
      <w:bodyDiv w:val="1"/>
      <w:marLeft w:val="0"/>
      <w:marRight w:val="0"/>
      <w:marTop w:val="0"/>
      <w:marBottom w:val="0"/>
      <w:divBdr>
        <w:top w:val="none" w:sz="0" w:space="0" w:color="auto"/>
        <w:left w:val="none" w:sz="0" w:space="0" w:color="auto"/>
        <w:bottom w:val="none" w:sz="0" w:space="0" w:color="auto"/>
        <w:right w:val="none" w:sz="0" w:space="0" w:color="auto"/>
      </w:divBdr>
      <w:divsChild>
        <w:div w:id="117916458">
          <w:marLeft w:val="0"/>
          <w:marRight w:val="0"/>
          <w:marTop w:val="0"/>
          <w:marBottom w:val="0"/>
          <w:divBdr>
            <w:top w:val="none" w:sz="0" w:space="0" w:color="auto"/>
            <w:left w:val="none" w:sz="0" w:space="0" w:color="auto"/>
            <w:bottom w:val="none" w:sz="0" w:space="0" w:color="auto"/>
            <w:right w:val="none" w:sz="0" w:space="0" w:color="auto"/>
          </w:divBdr>
        </w:div>
        <w:div w:id="147131492">
          <w:marLeft w:val="0"/>
          <w:marRight w:val="0"/>
          <w:marTop w:val="0"/>
          <w:marBottom w:val="0"/>
          <w:divBdr>
            <w:top w:val="none" w:sz="0" w:space="0" w:color="auto"/>
            <w:left w:val="none" w:sz="0" w:space="0" w:color="auto"/>
            <w:bottom w:val="none" w:sz="0" w:space="0" w:color="auto"/>
            <w:right w:val="none" w:sz="0" w:space="0" w:color="auto"/>
          </w:divBdr>
        </w:div>
        <w:div w:id="162748166">
          <w:marLeft w:val="0"/>
          <w:marRight w:val="0"/>
          <w:marTop w:val="0"/>
          <w:marBottom w:val="0"/>
          <w:divBdr>
            <w:top w:val="none" w:sz="0" w:space="0" w:color="auto"/>
            <w:left w:val="none" w:sz="0" w:space="0" w:color="auto"/>
            <w:bottom w:val="none" w:sz="0" w:space="0" w:color="auto"/>
            <w:right w:val="none" w:sz="0" w:space="0" w:color="auto"/>
          </w:divBdr>
        </w:div>
        <w:div w:id="822115077">
          <w:marLeft w:val="0"/>
          <w:marRight w:val="0"/>
          <w:marTop w:val="0"/>
          <w:marBottom w:val="0"/>
          <w:divBdr>
            <w:top w:val="none" w:sz="0" w:space="0" w:color="auto"/>
            <w:left w:val="none" w:sz="0" w:space="0" w:color="auto"/>
            <w:bottom w:val="none" w:sz="0" w:space="0" w:color="auto"/>
            <w:right w:val="none" w:sz="0" w:space="0" w:color="auto"/>
          </w:divBdr>
        </w:div>
        <w:div w:id="852299843">
          <w:marLeft w:val="0"/>
          <w:marRight w:val="0"/>
          <w:marTop w:val="0"/>
          <w:marBottom w:val="0"/>
          <w:divBdr>
            <w:top w:val="none" w:sz="0" w:space="0" w:color="auto"/>
            <w:left w:val="none" w:sz="0" w:space="0" w:color="auto"/>
            <w:bottom w:val="none" w:sz="0" w:space="0" w:color="auto"/>
            <w:right w:val="none" w:sz="0" w:space="0" w:color="auto"/>
          </w:divBdr>
        </w:div>
        <w:div w:id="1743289566">
          <w:marLeft w:val="0"/>
          <w:marRight w:val="0"/>
          <w:marTop w:val="0"/>
          <w:marBottom w:val="0"/>
          <w:divBdr>
            <w:top w:val="none" w:sz="0" w:space="0" w:color="auto"/>
            <w:left w:val="none" w:sz="0" w:space="0" w:color="auto"/>
            <w:bottom w:val="none" w:sz="0" w:space="0" w:color="auto"/>
            <w:right w:val="none" w:sz="0" w:space="0" w:color="auto"/>
          </w:divBdr>
        </w:div>
        <w:div w:id="2029864758">
          <w:marLeft w:val="0"/>
          <w:marRight w:val="0"/>
          <w:marTop w:val="0"/>
          <w:marBottom w:val="0"/>
          <w:divBdr>
            <w:top w:val="none" w:sz="0" w:space="0" w:color="auto"/>
            <w:left w:val="none" w:sz="0" w:space="0" w:color="auto"/>
            <w:bottom w:val="none" w:sz="0" w:space="0" w:color="auto"/>
            <w:right w:val="none" w:sz="0" w:space="0" w:color="auto"/>
          </w:divBdr>
        </w:div>
      </w:divsChild>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kolaovansiljan.sharepoint.com/sites/SverigesLrarelvdalen/Delade%20dokument/General/&#197;rsm&#246;te/2026/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8929F51EEFEA489FE8ACACEB99CDB4"/>
        <w:category>
          <w:name w:val="Allmänt"/>
          <w:gallery w:val="placeholder"/>
        </w:category>
        <w:types>
          <w:type w:val="bbPlcHdr"/>
        </w:types>
        <w:behaviors>
          <w:behavior w:val="content"/>
        </w:behaviors>
        <w:guid w:val="{1E545B42-ED6A-DD4C-92D9-F41EE264940A}"/>
      </w:docPartPr>
      <w:docPartBody>
        <w:p w:rsidR="00356EF8" w:rsidRDefault="00356EF8">
          <w:pPr>
            <w:pStyle w:val="E88929F51EEFEA489FE8ACACEB99CDB4"/>
          </w:pPr>
          <w:r>
            <w:rPr>
              <w:rStyle w:val="PlaceholderText"/>
            </w:rPr>
            <w:t>Klicka och skriv in rubrik</w:t>
          </w:r>
        </w:p>
      </w:docPartBody>
    </w:docPart>
    <w:docPart>
      <w:docPartPr>
        <w:name w:val="6C295212C196974CA0A2DE4E96EED1F8"/>
        <w:category>
          <w:name w:val="Allmänt"/>
          <w:gallery w:val="placeholder"/>
        </w:category>
        <w:types>
          <w:type w:val="bbPlcHdr"/>
        </w:types>
        <w:behaviors>
          <w:behavior w:val="content"/>
        </w:behaviors>
        <w:guid w:val="{284EC5C6-F51C-6440-B1EF-66124EBC6F3F}"/>
      </w:docPartPr>
      <w:docPartBody>
        <w:p w:rsidR="00971DB2" w:rsidRDefault="00356EF8">
          <w:pPr>
            <w:pStyle w:val="6C295212C196974CA0A2DE4E96EED1F8"/>
          </w:pPr>
          <w:r>
            <w:rPr>
              <w:rStyle w:val="Placeholde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Georgia Pro Light">
    <w:charset w:val="00"/>
    <w:family w:val="roman"/>
    <w:pitch w:val="variable"/>
    <w:sig w:usb0="800002AF" w:usb1="00000003" w:usb2="00000000" w:usb3="00000000" w:csb0="000000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F8"/>
    <w:rsid w:val="00356EF8"/>
    <w:rsid w:val="003A7D08"/>
    <w:rsid w:val="005D2497"/>
    <w:rsid w:val="006832B1"/>
    <w:rsid w:val="007A7CE9"/>
    <w:rsid w:val="00971DB2"/>
    <w:rsid w:val="00A31A37"/>
    <w:rsid w:val="00CC4070"/>
    <w:rsid w:val="00F32374"/>
    <w:rsid w:val="00F629F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D1FAA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00000" w:themeColor="text1"/>
      <w:bdr w:val="none" w:sz="0" w:space="0" w:color="auto"/>
      <w:shd w:val="clear" w:color="auto" w:fill="F8DD99"/>
    </w:rPr>
  </w:style>
  <w:style w:type="paragraph" w:customStyle="1" w:styleId="E88929F51EEFEA489FE8ACACEB99CDB4">
    <w:name w:val="E88929F51EEFEA489FE8ACACEB99CDB4"/>
  </w:style>
  <w:style w:type="paragraph" w:customStyle="1" w:styleId="6C295212C196974CA0A2DE4E96EED1F8">
    <w:name w:val="6C295212C196974CA0A2DE4E96EED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DC4DAFAE5B93D408607FAE787C14B4C" ma:contentTypeVersion="4" ma:contentTypeDescription="Skapa ett nytt dokument." ma:contentTypeScope="" ma:versionID="056e727fb419ae33314c07fbb9d18343">
  <xsd:schema xmlns:xsd="http://www.w3.org/2001/XMLSchema" xmlns:xs="http://www.w3.org/2001/XMLSchema" xmlns:p="http://schemas.microsoft.com/office/2006/metadata/properties" xmlns:ns2="3f0ca039-7910-4f31-a7e1-86ede799a053" targetNamespace="http://schemas.microsoft.com/office/2006/metadata/properties" ma:root="true" ma:fieldsID="e068c3c96527dff906f3773ea208d6d0" ns2:_="">
    <xsd:import namespace="3f0ca039-7910-4f31-a7e1-86ede799a0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ca039-7910-4f31-a7e1-86ede799a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3B4DC-D6CF-4C80-AD8B-846D51626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ca039-7910-4f31-a7e1-86ede799a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260109-mall-verksamhetsberattelse-2025.dotx</Template>
  <TotalTime>998</TotalTime>
  <Pages>1</Pages>
  <Words>1400</Words>
  <Characters>7980</Characters>
  <Application>Microsoft Office Word</Application>
  <DocSecurity>4</DocSecurity>
  <Lines>66</Lines>
  <Paragraphs>18</Paragraphs>
  <ScaleCrop>false</ScaleCrop>
  <Manager/>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Älvdalen</dc:title>
  <dc:subject/>
  <dc:creator>Ida Bergseth</dc:creator>
  <cp:keywords/>
  <dc:description/>
  <cp:lastModifiedBy>Stefan Jonsson Emet</cp:lastModifiedBy>
  <cp:revision>265</cp:revision>
  <cp:lastPrinted>2023-03-17T10:13:00Z</cp:lastPrinted>
  <dcterms:created xsi:type="dcterms:W3CDTF">2026-02-13T06:56:00Z</dcterms:created>
  <dcterms:modified xsi:type="dcterms:W3CDTF">2026-02-13T11:05:00Z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0x010100ADC4DAFAE5B93D408607FAE787C14B4C</vt:lpwstr>
  </property>
  <property fmtid="{D5CDD505-2E9C-101B-9397-08002B2CF9AE}" pid="3" name="MediaServiceImageTags">
    <vt:lpwstr/>
  </property>
</Properties>
</file>