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7B1F1DB8"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53D0FDBE" w14:textId="77777777">
              <w:trPr>
                <w:jc w:val="center"/>
              </w:trPr>
              <w:tc>
                <w:tcPr>
                  <w:tcW w:w="0" w:type="auto"/>
                  <w:tcMar>
                    <w:top w:w="0" w:type="dxa"/>
                    <w:left w:w="0" w:type="dxa"/>
                    <w:bottom w:w="375" w:type="dxa"/>
                    <w:right w:w="0" w:type="dxa"/>
                  </w:tcMar>
                  <w:vAlign w:val="center"/>
                  <w:hideMark/>
                </w:tcPr>
                <w:p w14:paraId="5FB23CBD" w14:textId="77777777" w:rsidR="00396070" w:rsidRPr="00396070" w:rsidRDefault="00396070" w:rsidP="00396070">
                  <w:pPr>
                    <w:spacing w:after="0" w:line="240" w:lineRule="auto"/>
                    <w:jc w:val="center"/>
                    <w:textAlignment w:val="baseline"/>
                    <w:rPr>
                      <w:rFonts w:ascii="Arial" w:eastAsia="Times New Roman" w:hAnsi="Arial" w:cs="Arial"/>
                      <w:b/>
                      <w:bCs/>
                      <w:color w:val="042D2B"/>
                      <w:sz w:val="60"/>
                      <w:szCs w:val="60"/>
                      <w:lang w:eastAsia="sv-SE"/>
                    </w:rPr>
                  </w:pPr>
                  <w:r w:rsidRPr="00396070">
                    <w:rPr>
                      <w:rFonts w:ascii="Arial" w:eastAsia="Times New Roman" w:hAnsi="Arial" w:cs="Arial"/>
                      <w:b/>
                      <w:bCs/>
                      <w:color w:val="042D2B"/>
                      <w:sz w:val="60"/>
                      <w:szCs w:val="60"/>
                      <w:bdr w:val="none" w:sz="0" w:space="0" w:color="auto" w:frame="1"/>
                      <w:lang w:eastAsia="sv-SE"/>
                    </w:rPr>
                    <w:t>Medlemssammansättning – underlag till valberedning​</w:t>
                  </w:r>
                </w:p>
              </w:tc>
            </w:tr>
          </w:tbl>
          <w:p w14:paraId="13A34F1F"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73C4044A"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71EC62D1"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1F4C0EC6" w14:textId="77777777">
              <w:trPr>
                <w:jc w:val="center"/>
              </w:trPr>
              <w:tc>
                <w:tcPr>
                  <w:tcW w:w="0" w:type="auto"/>
                  <w:tcMar>
                    <w:top w:w="0" w:type="dxa"/>
                    <w:left w:w="0" w:type="dxa"/>
                    <w:bottom w:w="375" w:type="dxa"/>
                    <w:right w:w="0" w:type="dxa"/>
                  </w:tcMar>
                  <w:vAlign w:val="center"/>
                  <w:hideMark/>
                </w:tcPr>
                <w:p w14:paraId="41E5932D" w14:textId="77777777" w:rsidR="00396070" w:rsidRPr="00396070" w:rsidRDefault="00396070" w:rsidP="00396070">
                  <w:pPr>
                    <w:spacing w:after="0" w:line="240" w:lineRule="auto"/>
                    <w:textAlignment w:val="baseline"/>
                    <w:divId w:val="1183664669"/>
                    <w:rPr>
                      <w:rFonts w:ascii="Arial" w:eastAsia="Times New Roman" w:hAnsi="Arial" w:cs="Arial"/>
                      <w:b/>
                      <w:bCs/>
                      <w:color w:val="042D2B"/>
                      <w:sz w:val="30"/>
                      <w:szCs w:val="30"/>
                      <w:lang w:eastAsia="sv-SE"/>
                    </w:rPr>
                  </w:pPr>
                  <w:r w:rsidRPr="00396070">
                    <w:rPr>
                      <w:rFonts w:ascii="Arial" w:eastAsia="Times New Roman" w:hAnsi="Arial" w:cs="Arial"/>
                      <w:b/>
                      <w:bCs/>
                      <w:color w:val="042D2B"/>
                      <w:sz w:val="30"/>
                      <w:szCs w:val="30"/>
                      <w:bdr w:val="none" w:sz="0" w:space="0" w:color="auto" w:frame="1"/>
                      <w:lang w:eastAsia="sv-SE"/>
                    </w:rPr>
                    <w:t>Förbundsstyrelsen ska enligt Sveriges Lärares stadgar ta fram ett underlag om medlemsfördelning till alla föreningar på lokal nivå. Kansliet har därför på uppdrag av förbundsstyrelsen gjort ett uttag från Sveriges Lärares medlemsregister per den 1 januari 2024.  </w:t>
                  </w:r>
                </w:p>
              </w:tc>
            </w:tr>
          </w:tbl>
          <w:p w14:paraId="43DF8B36"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1497E1B7"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23A86C5A"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1BD4D0FC" w14:textId="77777777">
              <w:trPr>
                <w:jc w:val="center"/>
              </w:trPr>
              <w:tc>
                <w:tcPr>
                  <w:tcW w:w="0" w:type="auto"/>
                  <w:vAlign w:val="center"/>
                  <w:hideMark/>
                </w:tcPr>
                <w:p w14:paraId="21BAF1A3" w14:textId="77777777" w:rsidR="00396070" w:rsidRPr="00396070" w:rsidRDefault="00396070" w:rsidP="00396070">
                  <w:pPr>
                    <w:spacing w:after="0" w:line="240" w:lineRule="auto"/>
                    <w:textAlignment w:val="baseline"/>
                    <w:divId w:val="524178681"/>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Underlaget ska underlätta valberedningens arbete med att ta fram en representativ och proportionell styrelse. Alla i valberedning ska få ta del av underlaget. Så här ser medlemsfördelningen ut i just er förening utifrån kategorierna som listas här nedan.</w:t>
                  </w:r>
                </w:p>
              </w:tc>
            </w:tr>
          </w:tbl>
          <w:p w14:paraId="4E62140F"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0F517790"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0F5332B6"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0441D6CE" w14:textId="77777777">
              <w:trPr>
                <w:jc w:val="center"/>
              </w:trPr>
              <w:tc>
                <w:tcPr>
                  <w:tcW w:w="0" w:type="auto"/>
                  <w:vAlign w:val="center"/>
                  <w:hideMark/>
                </w:tcPr>
                <w:p w14:paraId="43649200" w14:textId="77777777" w:rsidR="00396070" w:rsidRPr="00396070" w:rsidRDefault="00396070" w:rsidP="00396070">
                  <w:pPr>
                    <w:spacing w:after="0" w:line="240" w:lineRule="auto"/>
                    <w:textAlignment w:val="baseline"/>
                    <w:divId w:val="305857892"/>
                    <w:rPr>
                      <w:rFonts w:ascii="Arial" w:eastAsia="Times New Roman" w:hAnsi="Arial" w:cs="Arial"/>
                      <w:b/>
                      <w:bCs/>
                      <w:color w:val="042D2B"/>
                      <w:sz w:val="24"/>
                      <w:szCs w:val="24"/>
                      <w:lang w:eastAsia="sv-SE"/>
                    </w:rPr>
                  </w:pPr>
                  <w:r w:rsidRPr="00396070">
                    <w:rPr>
                      <w:rFonts w:ascii="Arial" w:eastAsia="Times New Roman" w:hAnsi="Arial" w:cs="Arial"/>
                      <w:b/>
                      <w:bCs/>
                      <w:color w:val="042D2B"/>
                      <w:sz w:val="24"/>
                      <w:szCs w:val="24"/>
                      <w:bdr w:val="none" w:sz="0" w:space="0" w:color="auto" w:frame="1"/>
                      <w:lang w:eastAsia="sv-SE"/>
                    </w:rPr>
                    <w:t>Kategorierna för uttaget är följande skolformer:</w:t>
                  </w:r>
                </w:p>
              </w:tc>
            </w:tr>
          </w:tbl>
          <w:p w14:paraId="6CDA5747"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05CD2399"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2BB988BA"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80"/>
              <w:gridCol w:w="8820"/>
            </w:tblGrid>
            <w:tr w:rsidR="00396070" w:rsidRPr="00396070" w14:paraId="2D45AD92" w14:textId="77777777">
              <w:trPr>
                <w:jc w:val="center"/>
              </w:trPr>
              <w:tc>
                <w:tcPr>
                  <w:tcW w:w="180" w:type="dxa"/>
                  <w:hideMark/>
                </w:tcPr>
                <w:p w14:paraId="29DB4FE4" w14:textId="77777777" w:rsidR="00396070" w:rsidRPr="00396070" w:rsidRDefault="00396070" w:rsidP="00396070">
                  <w:pPr>
                    <w:spacing w:after="0" w:line="240" w:lineRule="auto"/>
                    <w:textAlignment w:val="baseline"/>
                    <w:rPr>
                      <w:rFonts w:ascii="Georgia" w:eastAsia="Times New Roman" w:hAnsi="Georgia" w:cs="Times New Roman"/>
                      <w:color w:val="042D2B"/>
                      <w:sz w:val="24"/>
                      <w:szCs w:val="24"/>
                      <w:lang w:eastAsia="sv-SE"/>
                    </w:rPr>
                  </w:pPr>
                  <w:r w:rsidRPr="00396070">
                    <w:rPr>
                      <w:rFonts w:ascii="Georgia" w:eastAsia="Times New Roman" w:hAnsi="Georgia" w:cs="Times New Roman"/>
                      <w:color w:val="042D2B"/>
                      <w:sz w:val="24"/>
                      <w:szCs w:val="24"/>
                      <w:bdr w:val="none" w:sz="0" w:space="0" w:color="auto" w:frame="1"/>
                      <w:lang w:eastAsia="sv-SE"/>
                    </w:rPr>
                    <w:t>1.</w:t>
                  </w:r>
                </w:p>
              </w:tc>
              <w:tc>
                <w:tcPr>
                  <w:tcW w:w="0" w:type="auto"/>
                  <w:tcMar>
                    <w:top w:w="0" w:type="dxa"/>
                    <w:left w:w="90" w:type="dxa"/>
                    <w:bottom w:w="0" w:type="dxa"/>
                    <w:right w:w="0" w:type="dxa"/>
                  </w:tcMar>
                  <w:hideMark/>
                </w:tcPr>
                <w:p w14:paraId="5D94B737"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b/>
                      <w:bCs/>
                      <w:color w:val="042D2B"/>
                      <w:sz w:val="26"/>
                      <w:szCs w:val="26"/>
                      <w:bdr w:val="none" w:sz="0" w:space="0" w:color="auto" w:frame="1"/>
                      <w:lang w:eastAsia="sv-SE"/>
                    </w:rPr>
                    <w:t>Förskola</w:t>
                  </w:r>
                  <w:r w:rsidRPr="00396070">
                    <w:rPr>
                      <w:rFonts w:ascii="Georgia" w:eastAsia="Times New Roman" w:hAnsi="Georgia" w:cs="Times New Roman"/>
                      <w:color w:val="042D2B"/>
                      <w:sz w:val="26"/>
                      <w:szCs w:val="26"/>
                      <w:bdr w:val="none" w:sz="0" w:space="0" w:color="auto" w:frame="1"/>
                      <w:lang w:eastAsia="sv-SE"/>
                    </w:rPr>
                    <w:t>. Här ingår förskollärare och specialpedagoger/speciallärare i förskolan.</w:t>
                  </w:r>
                </w:p>
              </w:tc>
            </w:tr>
          </w:tbl>
          <w:p w14:paraId="652085CA"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07BF0218"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0D418010"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99"/>
              <w:gridCol w:w="8801"/>
            </w:tblGrid>
            <w:tr w:rsidR="00396070" w:rsidRPr="00396070" w14:paraId="61F2F5E5" w14:textId="77777777">
              <w:trPr>
                <w:jc w:val="center"/>
              </w:trPr>
              <w:tc>
                <w:tcPr>
                  <w:tcW w:w="180" w:type="dxa"/>
                  <w:hideMark/>
                </w:tcPr>
                <w:p w14:paraId="45C000E0" w14:textId="77777777" w:rsidR="00396070" w:rsidRPr="00396070" w:rsidRDefault="00396070" w:rsidP="00396070">
                  <w:pPr>
                    <w:spacing w:after="0" w:line="240" w:lineRule="auto"/>
                    <w:textAlignment w:val="baseline"/>
                    <w:rPr>
                      <w:rFonts w:ascii="Georgia" w:eastAsia="Times New Roman" w:hAnsi="Georgia" w:cs="Times New Roman"/>
                      <w:color w:val="042D2B"/>
                      <w:sz w:val="24"/>
                      <w:szCs w:val="24"/>
                      <w:lang w:eastAsia="sv-SE"/>
                    </w:rPr>
                  </w:pPr>
                  <w:r w:rsidRPr="00396070">
                    <w:rPr>
                      <w:rFonts w:ascii="Georgia" w:eastAsia="Times New Roman" w:hAnsi="Georgia" w:cs="Times New Roman"/>
                      <w:color w:val="042D2B"/>
                      <w:sz w:val="24"/>
                      <w:szCs w:val="24"/>
                      <w:bdr w:val="none" w:sz="0" w:space="0" w:color="auto" w:frame="1"/>
                      <w:lang w:eastAsia="sv-SE"/>
                    </w:rPr>
                    <w:t>2.</w:t>
                  </w:r>
                </w:p>
              </w:tc>
              <w:tc>
                <w:tcPr>
                  <w:tcW w:w="0" w:type="auto"/>
                  <w:tcMar>
                    <w:top w:w="0" w:type="dxa"/>
                    <w:left w:w="90" w:type="dxa"/>
                    <w:bottom w:w="0" w:type="dxa"/>
                    <w:right w:w="0" w:type="dxa"/>
                  </w:tcMar>
                  <w:hideMark/>
                </w:tcPr>
                <w:p w14:paraId="71EE6704"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b/>
                      <w:bCs/>
                      <w:color w:val="042D2B"/>
                      <w:sz w:val="26"/>
                      <w:szCs w:val="26"/>
                      <w:bdr w:val="none" w:sz="0" w:space="0" w:color="auto" w:frame="1"/>
                      <w:lang w:eastAsia="sv-SE"/>
                    </w:rPr>
                    <w:t>Grundskola</w:t>
                  </w:r>
                  <w:r w:rsidRPr="00396070">
                    <w:rPr>
                      <w:rFonts w:ascii="Georgia" w:eastAsia="Times New Roman" w:hAnsi="Georgia" w:cs="Times New Roman"/>
                      <w:color w:val="042D2B"/>
                      <w:sz w:val="26"/>
                      <w:szCs w:val="26"/>
                      <w:bdr w:val="none" w:sz="0" w:space="0" w:color="auto" w:frame="1"/>
                      <w:lang w:eastAsia="sv-SE"/>
                    </w:rPr>
                    <w:t>. Här ingår lärare i förskoleklass, lärare i låg-, mellan- och högstadiet, lärare i fritidshem, samt de studie- och yrkesvägledare, speciallärare, specialpedagoger och modersmålslärare som arbetar i grundskolan.</w:t>
                  </w:r>
                </w:p>
              </w:tc>
            </w:tr>
          </w:tbl>
          <w:p w14:paraId="40D02C55"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24DAAEB8"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4F1F5FA5"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98"/>
              <w:gridCol w:w="8802"/>
            </w:tblGrid>
            <w:tr w:rsidR="00396070" w:rsidRPr="00396070" w14:paraId="5573A41C" w14:textId="77777777">
              <w:trPr>
                <w:jc w:val="center"/>
              </w:trPr>
              <w:tc>
                <w:tcPr>
                  <w:tcW w:w="180" w:type="dxa"/>
                  <w:hideMark/>
                </w:tcPr>
                <w:p w14:paraId="746D9891" w14:textId="77777777" w:rsidR="00396070" w:rsidRPr="00396070" w:rsidRDefault="00396070" w:rsidP="00396070">
                  <w:pPr>
                    <w:spacing w:after="0" w:line="240" w:lineRule="auto"/>
                    <w:textAlignment w:val="baseline"/>
                    <w:rPr>
                      <w:rFonts w:ascii="Georgia" w:eastAsia="Times New Roman" w:hAnsi="Georgia" w:cs="Times New Roman"/>
                      <w:color w:val="042D2B"/>
                      <w:sz w:val="24"/>
                      <w:szCs w:val="24"/>
                      <w:lang w:eastAsia="sv-SE"/>
                    </w:rPr>
                  </w:pPr>
                  <w:r w:rsidRPr="00396070">
                    <w:rPr>
                      <w:rFonts w:ascii="Georgia" w:eastAsia="Times New Roman" w:hAnsi="Georgia" w:cs="Times New Roman"/>
                      <w:color w:val="042D2B"/>
                      <w:sz w:val="24"/>
                      <w:szCs w:val="24"/>
                      <w:bdr w:val="none" w:sz="0" w:space="0" w:color="auto" w:frame="1"/>
                      <w:lang w:eastAsia="sv-SE"/>
                    </w:rPr>
                    <w:t>3.</w:t>
                  </w:r>
                </w:p>
              </w:tc>
              <w:tc>
                <w:tcPr>
                  <w:tcW w:w="0" w:type="auto"/>
                  <w:tcMar>
                    <w:top w:w="0" w:type="dxa"/>
                    <w:left w:w="90" w:type="dxa"/>
                    <w:bottom w:w="0" w:type="dxa"/>
                    <w:right w:w="0" w:type="dxa"/>
                  </w:tcMar>
                  <w:hideMark/>
                </w:tcPr>
                <w:p w14:paraId="2B82D6B5"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b/>
                      <w:bCs/>
                      <w:color w:val="042D2B"/>
                      <w:sz w:val="26"/>
                      <w:szCs w:val="26"/>
                      <w:bdr w:val="none" w:sz="0" w:space="0" w:color="auto" w:frame="1"/>
                      <w:lang w:eastAsia="sv-SE"/>
                    </w:rPr>
                    <w:t>Gymnasieskola och vuxenutbildning</w:t>
                  </w:r>
                  <w:r w:rsidRPr="00396070">
                    <w:rPr>
                      <w:rFonts w:ascii="Georgia" w:eastAsia="Times New Roman" w:hAnsi="Georgia" w:cs="Times New Roman"/>
                      <w:color w:val="042D2B"/>
                      <w:sz w:val="26"/>
                      <w:szCs w:val="26"/>
                      <w:bdr w:val="none" w:sz="0" w:space="0" w:color="auto" w:frame="1"/>
                      <w:lang w:eastAsia="sv-SE"/>
                    </w:rPr>
                    <w:t>. Här ingår lärare i gymnasieskola och vuxenutbildning, samt de speciallärare, specialpedagoger och studie- och yrkesvägledare som arbetar i gymnasieskola eller vuxenutbildning.</w:t>
                  </w:r>
                </w:p>
              </w:tc>
            </w:tr>
          </w:tbl>
          <w:p w14:paraId="506BB584"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01A51CDB"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344D60DB"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201"/>
              <w:gridCol w:w="8799"/>
            </w:tblGrid>
            <w:tr w:rsidR="00396070" w:rsidRPr="00396070" w14:paraId="0A305966" w14:textId="77777777">
              <w:trPr>
                <w:jc w:val="center"/>
              </w:trPr>
              <w:tc>
                <w:tcPr>
                  <w:tcW w:w="180" w:type="dxa"/>
                  <w:hideMark/>
                </w:tcPr>
                <w:p w14:paraId="36509DDB" w14:textId="77777777" w:rsidR="00396070" w:rsidRPr="00396070" w:rsidRDefault="00396070" w:rsidP="00396070">
                  <w:pPr>
                    <w:spacing w:after="0" w:line="240" w:lineRule="auto"/>
                    <w:textAlignment w:val="baseline"/>
                    <w:rPr>
                      <w:rFonts w:ascii="Georgia" w:eastAsia="Times New Roman" w:hAnsi="Georgia" w:cs="Times New Roman"/>
                      <w:color w:val="042D2B"/>
                      <w:sz w:val="24"/>
                      <w:szCs w:val="24"/>
                      <w:lang w:eastAsia="sv-SE"/>
                    </w:rPr>
                  </w:pPr>
                  <w:r w:rsidRPr="00396070">
                    <w:rPr>
                      <w:rFonts w:ascii="Georgia" w:eastAsia="Times New Roman" w:hAnsi="Georgia" w:cs="Times New Roman"/>
                      <w:color w:val="042D2B"/>
                      <w:sz w:val="24"/>
                      <w:szCs w:val="24"/>
                      <w:bdr w:val="none" w:sz="0" w:space="0" w:color="auto" w:frame="1"/>
                      <w:lang w:eastAsia="sv-SE"/>
                    </w:rPr>
                    <w:t>4.</w:t>
                  </w:r>
                </w:p>
              </w:tc>
              <w:tc>
                <w:tcPr>
                  <w:tcW w:w="0" w:type="auto"/>
                  <w:tcMar>
                    <w:top w:w="0" w:type="dxa"/>
                    <w:left w:w="90" w:type="dxa"/>
                    <w:bottom w:w="0" w:type="dxa"/>
                    <w:right w:w="0" w:type="dxa"/>
                  </w:tcMar>
                  <w:hideMark/>
                </w:tcPr>
                <w:p w14:paraId="4DC4990D"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b/>
                      <w:bCs/>
                      <w:color w:val="042D2B"/>
                      <w:sz w:val="26"/>
                      <w:szCs w:val="26"/>
                      <w:bdr w:val="none" w:sz="0" w:space="0" w:color="auto" w:frame="1"/>
                      <w:lang w:eastAsia="sv-SE"/>
                    </w:rPr>
                    <w:t>Övrigt</w:t>
                  </w:r>
                  <w:r w:rsidRPr="00396070">
                    <w:rPr>
                      <w:rFonts w:ascii="Georgia" w:eastAsia="Times New Roman" w:hAnsi="Georgia" w:cs="Times New Roman"/>
                      <w:color w:val="042D2B"/>
                      <w:sz w:val="26"/>
                      <w:szCs w:val="26"/>
                      <w:bdr w:val="none" w:sz="0" w:space="0" w:color="auto" w:frame="1"/>
                      <w:lang w:eastAsia="sv-SE"/>
                    </w:rPr>
                    <w:t>. Här ingår skolformen Kulturskolan, samt yrkeskategorier som inte finns i de andra skolformerna såsom forskare, doktorander, högskoleadjunkter och lektorer.</w:t>
                  </w:r>
                </w:p>
              </w:tc>
            </w:tr>
          </w:tbl>
          <w:p w14:paraId="7BE25114"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17897D50"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244BC807"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92"/>
              <w:gridCol w:w="8808"/>
            </w:tblGrid>
            <w:tr w:rsidR="00396070" w:rsidRPr="00396070" w14:paraId="01CBBE7A" w14:textId="77777777">
              <w:trPr>
                <w:jc w:val="center"/>
              </w:trPr>
              <w:tc>
                <w:tcPr>
                  <w:tcW w:w="180" w:type="dxa"/>
                  <w:hideMark/>
                </w:tcPr>
                <w:p w14:paraId="1099320B" w14:textId="77777777" w:rsidR="00396070" w:rsidRPr="00396070" w:rsidRDefault="00396070" w:rsidP="00396070">
                  <w:pPr>
                    <w:spacing w:after="0" w:line="240" w:lineRule="auto"/>
                    <w:textAlignment w:val="baseline"/>
                    <w:rPr>
                      <w:rFonts w:ascii="Georgia" w:eastAsia="Times New Roman" w:hAnsi="Georgia" w:cs="Times New Roman"/>
                      <w:color w:val="042D2B"/>
                      <w:sz w:val="24"/>
                      <w:szCs w:val="24"/>
                      <w:lang w:eastAsia="sv-SE"/>
                    </w:rPr>
                  </w:pPr>
                  <w:r w:rsidRPr="00396070">
                    <w:rPr>
                      <w:rFonts w:ascii="Georgia" w:eastAsia="Times New Roman" w:hAnsi="Georgia" w:cs="Times New Roman"/>
                      <w:color w:val="042D2B"/>
                      <w:sz w:val="24"/>
                      <w:szCs w:val="24"/>
                      <w:bdr w:val="none" w:sz="0" w:space="0" w:color="auto" w:frame="1"/>
                      <w:lang w:eastAsia="sv-SE"/>
                    </w:rPr>
                    <w:t>5.</w:t>
                  </w:r>
                </w:p>
              </w:tc>
              <w:tc>
                <w:tcPr>
                  <w:tcW w:w="0" w:type="auto"/>
                  <w:tcMar>
                    <w:top w:w="0" w:type="dxa"/>
                    <w:left w:w="90" w:type="dxa"/>
                    <w:bottom w:w="0" w:type="dxa"/>
                    <w:right w:w="0" w:type="dxa"/>
                  </w:tcMar>
                  <w:hideMark/>
                </w:tcPr>
                <w:p w14:paraId="60218A83"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b/>
                      <w:bCs/>
                      <w:color w:val="042D2B"/>
                      <w:sz w:val="26"/>
                      <w:szCs w:val="26"/>
                      <w:bdr w:val="none" w:sz="0" w:space="0" w:color="auto" w:frame="1"/>
                      <w:lang w:eastAsia="sv-SE"/>
                    </w:rPr>
                    <w:t>Yrkesverksamma utan registrerad befattning, eller där befattning inte kan identifieras</w:t>
                  </w:r>
                  <w:r w:rsidRPr="00396070">
                    <w:rPr>
                      <w:rFonts w:ascii="Georgia" w:eastAsia="Times New Roman" w:hAnsi="Georgia" w:cs="Times New Roman"/>
                      <w:color w:val="042D2B"/>
                      <w:sz w:val="26"/>
                      <w:szCs w:val="26"/>
                      <w:bdr w:val="none" w:sz="0" w:space="0" w:color="auto" w:frame="1"/>
                      <w:lang w:eastAsia="sv-SE"/>
                    </w:rPr>
                    <w:t>.</w:t>
                  </w:r>
                </w:p>
              </w:tc>
            </w:tr>
          </w:tbl>
          <w:p w14:paraId="0056FD9B"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0A457F2B"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06CBCEFD"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6BA8384A" w14:textId="77777777">
              <w:trPr>
                <w:jc w:val="center"/>
              </w:trPr>
              <w:tc>
                <w:tcPr>
                  <w:tcW w:w="0" w:type="auto"/>
                  <w:vAlign w:val="center"/>
                  <w:hideMark/>
                </w:tcPr>
                <w:p w14:paraId="272C5AE8" w14:textId="77777777" w:rsidR="00396070" w:rsidRPr="00396070" w:rsidRDefault="00396070" w:rsidP="00396070">
                  <w:pPr>
                    <w:spacing w:after="0" w:line="240" w:lineRule="auto"/>
                    <w:textAlignment w:val="baseline"/>
                    <w:divId w:val="1264804613"/>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Observera att det här är ett generellt underlag för valarbetet. Hur ni vill organisera er i just er förening kan se annorlunda ut, till exempel skulle Kulturskolan kunna ingå i skolformsföreningen grundskola.</w:t>
                  </w:r>
                </w:p>
              </w:tc>
            </w:tr>
          </w:tbl>
          <w:p w14:paraId="2F84700F"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53D063BA"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687F8366" w14:textId="77777777" w:rsidTr="00396070">
        <w:trPr>
          <w:jc w:val="center"/>
        </w:trPr>
        <w:tc>
          <w:tcPr>
            <w:tcW w:w="0" w:type="auto"/>
            <w:shd w:val="clear" w:color="auto" w:fill="F8F4E3"/>
            <w:vAlign w:val="center"/>
            <w:hideMark/>
          </w:tcPr>
          <w:tbl>
            <w:tblPr>
              <w:tblW w:w="9000" w:type="dxa"/>
              <w:jc w:val="center"/>
              <w:shd w:val="clear" w:color="auto" w:fill="F8F4E3"/>
              <w:tblCellMar>
                <w:left w:w="0" w:type="dxa"/>
                <w:right w:w="0" w:type="dxa"/>
              </w:tblCellMar>
              <w:tblLook w:val="04A0" w:firstRow="1" w:lastRow="0" w:firstColumn="1" w:lastColumn="0" w:noHBand="0" w:noVBand="1"/>
            </w:tblPr>
            <w:tblGrid>
              <w:gridCol w:w="9000"/>
            </w:tblGrid>
            <w:tr w:rsidR="00396070" w:rsidRPr="00396070" w14:paraId="080FC976" w14:textId="77777777">
              <w:trPr>
                <w:jc w:val="center"/>
              </w:trPr>
              <w:tc>
                <w:tcPr>
                  <w:tcW w:w="0" w:type="auto"/>
                  <w:shd w:val="clear" w:color="auto" w:fill="F8F4E3"/>
                  <w:hideMark/>
                </w:tcPr>
                <w:p w14:paraId="7C8EA9AA" w14:textId="77777777" w:rsidR="00396070" w:rsidRPr="00396070" w:rsidRDefault="00396070" w:rsidP="00396070">
                  <w:pPr>
                    <w:spacing w:after="0" w:line="15" w:lineRule="atLeast"/>
                    <w:rPr>
                      <w:rFonts w:ascii="Times New Roman" w:eastAsia="Times New Roman" w:hAnsi="Times New Roman" w:cs="Times New Roman"/>
                      <w:sz w:val="2"/>
                      <w:szCs w:val="2"/>
                      <w:lang w:eastAsia="sv-SE"/>
                    </w:rPr>
                  </w:pPr>
                  <w:r w:rsidRPr="00396070">
                    <w:rPr>
                      <w:rFonts w:ascii="Times New Roman" w:eastAsia="Times New Roman" w:hAnsi="Times New Roman" w:cs="Times New Roman"/>
                      <w:noProof/>
                      <w:sz w:val="2"/>
                      <w:szCs w:val="2"/>
                      <w:lang w:eastAsia="sv-SE"/>
                    </w:rPr>
                    <w:drawing>
                      <wp:inline distT="0" distB="0" distL="0" distR="0" wp14:anchorId="42CEFE28" wp14:editId="19F91B13">
                        <wp:extent cx="2667000" cy="2857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285750"/>
                                </a:xfrm>
                                <a:prstGeom prst="rect">
                                  <a:avLst/>
                                </a:prstGeom>
                                <a:noFill/>
                                <a:ln>
                                  <a:noFill/>
                                </a:ln>
                              </pic:spPr>
                            </pic:pic>
                          </a:graphicData>
                        </a:graphic>
                      </wp:inline>
                    </w:drawing>
                  </w:r>
                </w:p>
              </w:tc>
            </w:tr>
          </w:tbl>
          <w:p w14:paraId="60B05A27"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7EE0DC35"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237884A8"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52590499" w14:textId="77777777">
              <w:trPr>
                <w:jc w:val="center"/>
              </w:trPr>
              <w:tc>
                <w:tcPr>
                  <w:tcW w:w="0" w:type="auto"/>
                  <w:vAlign w:val="center"/>
                  <w:hideMark/>
                </w:tcPr>
                <w:p w14:paraId="136CDCA3" w14:textId="77777777" w:rsidR="00396070" w:rsidRPr="00396070" w:rsidRDefault="00396070" w:rsidP="00396070">
                  <w:pPr>
                    <w:spacing w:after="0" w:line="240" w:lineRule="auto"/>
                    <w:textAlignment w:val="baseline"/>
                    <w:divId w:val="1437870793"/>
                    <w:rPr>
                      <w:rFonts w:ascii="Arial" w:eastAsia="Times New Roman" w:hAnsi="Arial" w:cs="Arial"/>
                      <w:b/>
                      <w:bCs/>
                      <w:color w:val="042D2B"/>
                      <w:sz w:val="30"/>
                      <w:szCs w:val="30"/>
                      <w:lang w:eastAsia="sv-SE"/>
                    </w:rPr>
                  </w:pPr>
                  <w:r w:rsidRPr="00396070">
                    <w:rPr>
                      <w:rFonts w:ascii="Arial" w:eastAsia="Times New Roman" w:hAnsi="Arial" w:cs="Arial"/>
                      <w:b/>
                      <w:bCs/>
                      <w:color w:val="042D2B"/>
                      <w:sz w:val="30"/>
                      <w:szCs w:val="30"/>
                      <w:bdr w:val="none" w:sz="0" w:space="0" w:color="auto" w:frame="1"/>
                      <w:lang w:eastAsia="sv-SE"/>
                    </w:rPr>
                    <w:t>I er förening har siffrorna fördelat sig så att:</w:t>
                  </w:r>
                </w:p>
              </w:tc>
            </w:tr>
          </w:tbl>
          <w:p w14:paraId="3C1241F1"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6185ED28"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6C192593"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80"/>
              <w:gridCol w:w="8820"/>
            </w:tblGrid>
            <w:tr w:rsidR="00396070" w:rsidRPr="00396070" w14:paraId="480904D9" w14:textId="77777777">
              <w:trPr>
                <w:jc w:val="center"/>
              </w:trPr>
              <w:tc>
                <w:tcPr>
                  <w:tcW w:w="180" w:type="dxa"/>
                  <w:hideMark/>
                </w:tcPr>
                <w:p w14:paraId="69E80659"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lastRenderedPageBreak/>
                    <w:t>•</w:t>
                  </w:r>
                </w:p>
              </w:tc>
              <w:tc>
                <w:tcPr>
                  <w:tcW w:w="0" w:type="auto"/>
                  <w:tcMar>
                    <w:top w:w="0" w:type="dxa"/>
                    <w:left w:w="90" w:type="dxa"/>
                    <w:bottom w:w="90" w:type="dxa"/>
                    <w:right w:w="0" w:type="dxa"/>
                  </w:tcMar>
                  <w:hideMark/>
                </w:tcPr>
                <w:p w14:paraId="054876FA"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I skolform </w:t>
                  </w:r>
                  <w:r w:rsidRPr="00396070">
                    <w:rPr>
                      <w:rFonts w:ascii="Georgia" w:eastAsia="Times New Roman" w:hAnsi="Georgia" w:cs="Times New Roman"/>
                      <w:b/>
                      <w:bCs/>
                      <w:color w:val="042D2B"/>
                      <w:sz w:val="26"/>
                      <w:szCs w:val="26"/>
                      <w:bdr w:val="none" w:sz="0" w:space="0" w:color="auto" w:frame="1"/>
                      <w:lang w:eastAsia="sv-SE"/>
                    </w:rPr>
                    <w:t>förskola</w:t>
                  </w:r>
                  <w:r w:rsidRPr="00396070">
                    <w:rPr>
                      <w:rFonts w:ascii="Georgia" w:eastAsia="Times New Roman" w:hAnsi="Georgia" w:cs="Times New Roman"/>
                      <w:color w:val="042D2B"/>
                      <w:sz w:val="26"/>
                      <w:szCs w:val="26"/>
                      <w:bdr w:val="none" w:sz="0" w:space="0" w:color="auto" w:frame="1"/>
                      <w:lang w:eastAsia="sv-SE"/>
                    </w:rPr>
                    <w:t> finns 51 medlemmar vilket motsvarar 35 procent av det totala antalet medlemmar.</w:t>
                  </w:r>
                </w:p>
              </w:tc>
            </w:tr>
          </w:tbl>
          <w:p w14:paraId="1D0BE33C"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1BC35BC3"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1DB58043"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80"/>
              <w:gridCol w:w="8820"/>
            </w:tblGrid>
            <w:tr w:rsidR="00396070" w:rsidRPr="00396070" w14:paraId="29C0E458" w14:textId="77777777">
              <w:trPr>
                <w:jc w:val="center"/>
              </w:trPr>
              <w:tc>
                <w:tcPr>
                  <w:tcW w:w="180" w:type="dxa"/>
                  <w:hideMark/>
                </w:tcPr>
                <w:p w14:paraId="30A3F5EC"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w:t>
                  </w:r>
                </w:p>
              </w:tc>
              <w:tc>
                <w:tcPr>
                  <w:tcW w:w="0" w:type="auto"/>
                  <w:tcMar>
                    <w:top w:w="0" w:type="dxa"/>
                    <w:left w:w="90" w:type="dxa"/>
                    <w:bottom w:w="90" w:type="dxa"/>
                    <w:right w:w="0" w:type="dxa"/>
                  </w:tcMar>
                  <w:hideMark/>
                </w:tcPr>
                <w:p w14:paraId="1D1E2D69"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I </w:t>
                  </w:r>
                  <w:r w:rsidRPr="00396070">
                    <w:rPr>
                      <w:rFonts w:ascii="Georgia" w:eastAsia="Times New Roman" w:hAnsi="Georgia" w:cs="Times New Roman"/>
                      <w:b/>
                      <w:bCs/>
                      <w:color w:val="042D2B"/>
                      <w:sz w:val="26"/>
                      <w:szCs w:val="26"/>
                      <w:bdr w:val="none" w:sz="0" w:space="0" w:color="auto" w:frame="1"/>
                      <w:lang w:eastAsia="sv-SE"/>
                    </w:rPr>
                    <w:t>grundskola</w:t>
                  </w:r>
                  <w:r w:rsidRPr="00396070">
                    <w:rPr>
                      <w:rFonts w:ascii="Georgia" w:eastAsia="Times New Roman" w:hAnsi="Georgia" w:cs="Times New Roman"/>
                      <w:color w:val="042D2B"/>
                      <w:sz w:val="26"/>
                      <w:szCs w:val="26"/>
                      <w:bdr w:val="none" w:sz="0" w:space="0" w:color="auto" w:frame="1"/>
                      <w:lang w:eastAsia="sv-SE"/>
                    </w:rPr>
                    <w:t> 85 medlemmar vilket motsvarar 58 procent av det totala antalet medlemmar.</w:t>
                  </w:r>
                </w:p>
              </w:tc>
            </w:tr>
          </w:tbl>
          <w:p w14:paraId="6804DD95"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570649BA"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101D197E"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80"/>
              <w:gridCol w:w="8820"/>
            </w:tblGrid>
            <w:tr w:rsidR="00396070" w:rsidRPr="00396070" w14:paraId="354088EC" w14:textId="77777777">
              <w:trPr>
                <w:jc w:val="center"/>
              </w:trPr>
              <w:tc>
                <w:tcPr>
                  <w:tcW w:w="180" w:type="dxa"/>
                  <w:hideMark/>
                </w:tcPr>
                <w:p w14:paraId="27475809"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w:t>
                  </w:r>
                </w:p>
              </w:tc>
              <w:tc>
                <w:tcPr>
                  <w:tcW w:w="0" w:type="auto"/>
                  <w:tcMar>
                    <w:top w:w="0" w:type="dxa"/>
                    <w:left w:w="90" w:type="dxa"/>
                    <w:bottom w:w="90" w:type="dxa"/>
                    <w:right w:w="0" w:type="dxa"/>
                  </w:tcMar>
                  <w:hideMark/>
                </w:tcPr>
                <w:p w14:paraId="77092795"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I </w:t>
                  </w:r>
                  <w:r w:rsidRPr="00396070">
                    <w:rPr>
                      <w:rFonts w:ascii="Georgia" w:eastAsia="Times New Roman" w:hAnsi="Georgia" w:cs="Times New Roman"/>
                      <w:b/>
                      <w:bCs/>
                      <w:color w:val="042D2B"/>
                      <w:sz w:val="26"/>
                      <w:szCs w:val="26"/>
                      <w:bdr w:val="none" w:sz="0" w:space="0" w:color="auto" w:frame="1"/>
                      <w:lang w:eastAsia="sv-SE"/>
                    </w:rPr>
                    <w:t>gymnasieskola och vuxenutbildning</w:t>
                  </w:r>
                  <w:r w:rsidRPr="00396070">
                    <w:rPr>
                      <w:rFonts w:ascii="Georgia" w:eastAsia="Times New Roman" w:hAnsi="Georgia" w:cs="Times New Roman"/>
                      <w:color w:val="042D2B"/>
                      <w:sz w:val="26"/>
                      <w:szCs w:val="26"/>
                      <w:bdr w:val="none" w:sz="0" w:space="0" w:color="auto" w:frame="1"/>
                      <w:lang w:eastAsia="sv-SE"/>
                    </w:rPr>
                    <w:t> finns 2 medlemmar vilket motsvarar 1 procent av det totala antalet medlemmar.</w:t>
                  </w:r>
                </w:p>
              </w:tc>
            </w:tr>
          </w:tbl>
          <w:p w14:paraId="07D1A113"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4767A41B"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4E608DF7"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80"/>
              <w:gridCol w:w="8820"/>
            </w:tblGrid>
            <w:tr w:rsidR="00396070" w:rsidRPr="00396070" w14:paraId="7C83DE4B" w14:textId="77777777">
              <w:trPr>
                <w:jc w:val="center"/>
              </w:trPr>
              <w:tc>
                <w:tcPr>
                  <w:tcW w:w="180" w:type="dxa"/>
                  <w:hideMark/>
                </w:tcPr>
                <w:p w14:paraId="6E0F7586"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w:t>
                  </w:r>
                </w:p>
              </w:tc>
              <w:tc>
                <w:tcPr>
                  <w:tcW w:w="0" w:type="auto"/>
                  <w:tcMar>
                    <w:top w:w="0" w:type="dxa"/>
                    <w:left w:w="90" w:type="dxa"/>
                    <w:bottom w:w="90" w:type="dxa"/>
                    <w:right w:w="0" w:type="dxa"/>
                  </w:tcMar>
                  <w:hideMark/>
                </w:tcPr>
                <w:p w14:paraId="621C8E16"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I kategorin </w:t>
                  </w:r>
                  <w:r w:rsidRPr="00396070">
                    <w:rPr>
                      <w:rFonts w:ascii="Georgia" w:eastAsia="Times New Roman" w:hAnsi="Georgia" w:cs="Times New Roman"/>
                      <w:b/>
                      <w:bCs/>
                      <w:color w:val="042D2B"/>
                      <w:sz w:val="26"/>
                      <w:szCs w:val="26"/>
                      <w:bdr w:val="none" w:sz="0" w:space="0" w:color="auto" w:frame="1"/>
                      <w:lang w:eastAsia="sv-SE"/>
                    </w:rPr>
                    <w:t>övrigt</w:t>
                  </w:r>
                  <w:r w:rsidRPr="00396070">
                    <w:rPr>
                      <w:rFonts w:ascii="Georgia" w:eastAsia="Times New Roman" w:hAnsi="Georgia" w:cs="Times New Roman"/>
                      <w:color w:val="042D2B"/>
                      <w:sz w:val="26"/>
                      <w:szCs w:val="26"/>
                      <w:bdr w:val="none" w:sz="0" w:space="0" w:color="auto" w:frame="1"/>
                      <w:lang w:eastAsia="sv-SE"/>
                    </w:rPr>
                    <w:t> finns 4 medlemmar vilket motsvarar 3 procent av det totala antalet medlemmar.</w:t>
                  </w:r>
                </w:p>
              </w:tc>
            </w:tr>
          </w:tbl>
          <w:p w14:paraId="69F3F08F"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69332BC6"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388308B1" w14:textId="77777777" w:rsidTr="00396070">
        <w:trPr>
          <w:jc w:val="center"/>
        </w:trPr>
        <w:tc>
          <w:tcPr>
            <w:tcW w:w="0" w:type="auto"/>
            <w:shd w:val="clear" w:color="auto" w:fill="F8F4E3"/>
            <w:tcMar>
              <w:top w:w="0" w:type="dxa"/>
              <w:left w:w="0" w:type="dxa"/>
              <w:bottom w:w="18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180"/>
              <w:gridCol w:w="8820"/>
            </w:tblGrid>
            <w:tr w:rsidR="00396070" w:rsidRPr="00396070" w14:paraId="658165D5" w14:textId="77777777">
              <w:trPr>
                <w:jc w:val="center"/>
              </w:trPr>
              <w:tc>
                <w:tcPr>
                  <w:tcW w:w="180" w:type="dxa"/>
                  <w:hideMark/>
                </w:tcPr>
                <w:p w14:paraId="6B232C1C"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w:t>
                  </w:r>
                </w:p>
              </w:tc>
              <w:tc>
                <w:tcPr>
                  <w:tcW w:w="0" w:type="auto"/>
                  <w:tcMar>
                    <w:top w:w="0" w:type="dxa"/>
                    <w:left w:w="90" w:type="dxa"/>
                    <w:bottom w:w="90" w:type="dxa"/>
                    <w:right w:w="0" w:type="dxa"/>
                  </w:tcMar>
                  <w:hideMark/>
                </w:tcPr>
                <w:p w14:paraId="3F601E91" w14:textId="77777777" w:rsidR="00396070" w:rsidRPr="00396070" w:rsidRDefault="00396070" w:rsidP="00396070">
                  <w:pPr>
                    <w:spacing w:after="0" w:line="240" w:lineRule="auto"/>
                    <w:textAlignment w:val="baseline"/>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I kategorin </w:t>
                  </w:r>
                  <w:r w:rsidRPr="00396070">
                    <w:rPr>
                      <w:rFonts w:ascii="Georgia" w:eastAsia="Times New Roman" w:hAnsi="Georgia" w:cs="Times New Roman"/>
                      <w:b/>
                      <w:bCs/>
                      <w:color w:val="042D2B"/>
                      <w:sz w:val="26"/>
                      <w:szCs w:val="26"/>
                      <w:bdr w:val="none" w:sz="0" w:space="0" w:color="auto" w:frame="1"/>
                      <w:lang w:eastAsia="sv-SE"/>
                    </w:rPr>
                    <w:t>yrkesverksamma utan registrerad befattning</w:t>
                  </w:r>
                  <w:r w:rsidRPr="00396070">
                    <w:rPr>
                      <w:rFonts w:ascii="Georgia" w:eastAsia="Times New Roman" w:hAnsi="Georgia" w:cs="Times New Roman"/>
                      <w:color w:val="042D2B"/>
                      <w:sz w:val="26"/>
                      <w:szCs w:val="26"/>
                      <w:bdr w:val="none" w:sz="0" w:space="0" w:color="auto" w:frame="1"/>
                      <w:lang w:eastAsia="sv-SE"/>
                    </w:rPr>
                    <w:t> finns 4 medlemmar vilket motsvarar 3 procent av det totala antalet medlemmar.</w:t>
                  </w:r>
                </w:p>
              </w:tc>
            </w:tr>
          </w:tbl>
          <w:p w14:paraId="302C8F52"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15F14838"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1B778776" w14:textId="77777777" w:rsidTr="00396070">
        <w:trPr>
          <w:jc w:val="center"/>
        </w:trPr>
        <w:tc>
          <w:tcPr>
            <w:tcW w:w="0" w:type="auto"/>
            <w:shd w:val="clear" w:color="auto" w:fill="F8F4E3"/>
            <w:vAlign w:val="center"/>
            <w:hideMark/>
          </w:tcPr>
          <w:tbl>
            <w:tblPr>
              <w:tblW w:w="9000" w:type="dxa"/>
              <w:jc w:val="center"/>
              <w:shd w:val="clear" w:color="auto" w:fill="F8F4E3"/>
              <w:tblCellMar>
                <w:left w:w="0" w:type="dxa"/>
                <w:right w:w="0" w:type="dxa"/>
              </w:tblCellMar>
              <w:tblLook w:val="04A0" w:firstRow="1" w:lastRow="0" w:firstColumn="1" w:lastColumn="0" w:noHBand="0" w:noVBand="1"/>
            </w:tblPr>
            <w:tblGrid>
              <w:gridCol w:w="9000"/>
            </w:tblGrid>
            <w:tr w:rsidR="00396070" w:rsidRPr="00396070" w14:paraId="27AB2F08" w14:textId="77777777">
              <w:trPr>
                <w:jc w:val="center"/>
              </w:trPr>
              <w:tc>
                <w:tcPr>
                  <w:tcW w:w="0" w:type="auto"/>
                  <w:shd w:val="clear" w:color="auto" w:fill="F8F4E3"/>
                  <w:hideMark/>
                </w:tcPr>
                <w:p w14:paraId="646C3E9E" w14:textId="77777777" w:rsidR="00396070" w:rsidRPr="00396070" w:rsidRDefault="00396070" w:rsidP="00396070">
                  <w:pPr>
                    <w:spacing w:after="0" w:line="15" w:lineRule="atLeast"/>
                    <w:rPr>
                      <w:rFonts w:ascii="Times New Roman" w:eastAsia="Times New Roman" w:hAnsi="Times New Roman" w:cs="Times New Roman"/>
                      <w:sz w:val="2"/>
                      <w:szCs w:val="2"/>
                      <w:lang w:eastAsia="sv-SE"/>
                    </w:rPr>
                  </w:pPr>
                  <w:r w:rsidRPr="00396070">
                    <w:rPr>
                      <w:rFonts w:ascii="Times New Roman" w:eastAsia="Times New Roman" w:hAnsi="Times New Roman" w:cs="Times New Roman"/>
                      <w:noProof/>
                      <w:sz w:val="2"/>
                      <w:szCs w:val="2"/>
                      <w:lang w:eastAsia="sv-SE"/>
                    </w:rPr>
                    <w:drawing>
                      <wp:inline distT="0" distB="0" distL="0" distR="0" wp14:anchorId="049079E1" wp14:editId="35A05547">
                        <wp:extent cx="2667000" cy="28575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285750"/>
                                </a:xfrm>
                                <a:prstGeom prst="rect">
                                  <a:avLst/>
                                </a:prstGeom>
                                <a:noFill/>
                                <a:ln>
                                  <a:noFill/>
                                </a:ln>
                              </pic:spPr>
                            </pic:pic>
                          </a:graphicData>
                        </a:graphic>
                      </wp:inline>
                    </w:drawing>
                  </w:r>
                </w:p>
              </w:tc>
            </w:tr>
          </w:tbl>
          <w:p w14:paraId="6D381481"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5394713D"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042BC633"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3D0DE148" w14:textId="77777777">
              <w:trPr>
                <w:jc w:val="center"/>
              </w:trPr>
              <w:tc>
                <w:tcPr>
                  <w:tcW w:w="0" w:type="auto"/>
                  <w:vAlign w:val="center"/>
                  <w:hideMark/>
                </w:tcPr>
                <w:p w14:paraId="00C913EB" w14:textId="77777777" w:rsidR="00396070" w:rsidRPr="00396070" w:rsidRDefault="00396070" w:rsidP="00396070">
                  <w:pPr>
                    <w:spacing w:after="0" w:line="240" w:lineRule="auto"/>
                    <w:textAlignment w:val="baseline"/>
                    <w:divId w:val="1696954864"/>
                    <w:rPr>
                      <w:rFonts w:ascii="Arial" w:eastAsia="Times New Roman" w:hAnsi="Arial" w:cs="Arial"/>
                      <w:b/>
                      <w:bCs/>
                      <w:color w:val="042D2B"/>
                      <w:sz w:val="30"/>
                      <w:szCs w:val="30"/>
                      <w:lang w:eastAsia="sv-SE"/>
                    </w:rPr>
                  </w:pPr>
                  <w:r w:rsidRPr="00396070">
                    <w:rPr>
                      <w:rFonts w:ascii="Arial" w:eastAsia="Times New Roman" w:hAnsi="Arial" w:cs="Arial"/>
                      <w:b/>
                      <w:bCs/>
                      <w:color w:val="042D2B"/>
                      <w:sz w:val="30"/>
                      <w:szCs w:val="30"/>
                      <w:bdr w:val="none" w:sz="0" w:space="0" w:color="auto" w:frame="1"/>
                      <w:lang w:eastAsia="sv-SE"/>
                    </w:rPr>
                    <w:t>Så ska underlaget användas</w:t>
                  </w:r>
                </w:p>
              </w:tc>
            </w:tr>
          </w:tbl>
          <w:p w14:paraId="588868DD"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1E5F32D3"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790F7E0C"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7EA65CA5" w14:textId="77777777">
              <w:trPr>
                <w:jc w:val="center"/>
              </w:trPr>
              <w:tc>
                <w:tcPr>
                  <w:tcW w:w="0" w:type="auto"/>
                  <w:vAlign w:val="center"/>
                  <w:hideMark/>
                </w:tcPr>
                <w:p w14:paraId="452D8724" w14:textId="77777777" w:rsidR="00396070" w:rsidRPr="00396070" w:rsidRDefault="00396070" w:rsidP="00396070">
                  <w:pPr>
                    <w:spacing w:after="0" w:line="240" w:lineRule="auto"/>
                    <w:textAlignment w:val="baseline"/>
                    <w:divId w:val="758793038"/>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Underlaget ska användas av valberedningen för att föreslå en representativ och proportionerlig styrelse. Siffrorna ska också bifogas tillsammans med valberedningens förslag till de handlingar som ska tillgängliggöras för medlemmarna inför årsmötet.</w:t>
                  </w:r>
                  <w:r w:rsidRPr="00396070">
                    <w:rPr>
                      <w:rFonts w:ascii="Georgia" w:eastAsia="Times New Roman" w:hAnsi="Georgia" w:cs="Times New Roman"/>
                      <w:color w:val="042D2B"/>
                      <w:sz w:val="26"/>
                      <w:szCs w:val="26"/>
                      <w:bdr w:val="none" w:sz="0" w:space="0" w:color="auto" w:frame="1"/>
                      <w:lang w:eastAsia="sv-SE"/>
                    </w:rPr>
                    <w:br/>
                  </w:r>
                  <w:r w:rsidRPr="00396070">
                    <w:rPr>
                      <w:rFonts w:ascii="Georgia" w:eastAsia="Times New Roman" w:hAnsi="Georgia" w:cs="Times New Roman"/>
                      <w:color w:val="042D2B"/>
                      <w:sz w:val="26"/>
                      <w:szCs w:val="26"/>
                      <w:bdr w:val="none" w:sz="0" w:space="0" w:color="auto" w:frame="1"/>
                      <w:lang w:eastAsia="sv-SE"/>
                    </w:rPr>
                    <w:br/>
                    <w:t>I mallen för valberedningens förslag finns utrymme att lägga in denna information. Mallen för valberedningens förslag finns i Portalen, i </w:t>
                  </w:r>
                  <w:hyperlink r:id="rId5" w:history="1">
                    <w:r w:rsidRPr="00396070">
                      <w:rPr>
                        <w:rFonts w:ascii="Georgia" w:eastAsia="Times New Roman" w:hAnsi="Georgia" w:cs="Times New Roman"/>
                        <w:color w:val="F76C46"/>
                        <w:sz w:val="26"/>
                        <w:szCs w:val="26"/>
                        <w:u w:val="single"/>
                        <w:bdr w:val="none" w:sz="0" w:space="0" w:color="auto" w:frame="1"/>
                        <w:lang w:eastAsia="sv-SE"/>
                      </w:rPr>
                      <w:t>årsmötesguiden</w:t>
                    </w:r>
                  </w:hyperlink>
                  <w:r w:rsidRPr="00396070">
                    <w:rPr>
                      <w:rFonts w:ascii="Georgia" w:eastAsia="Times New Roman" w:hAnsi="Georgia" w:cs="Times New Roman"/>
                      <w:color w:val="042D2B"/>
                      <w:sz w:val="26"/>
                      <w:szCs w:val="26"/>
                      <w:bdr w:val="none" w:sz="0" w:space="0" w:color="auto" w:frame="1"/>
                      <w:lang w:eastAsia="sv-SE"/>
                    </w:rPr>
                    <w:t>, under rubriken "Mallar och stöd inför årsmötet".</w:t>
                  </w:r>
                  <w:r w:rsidRPr="00396070">
                    <w:rPr>
                      <w:rFonts w:ascii="Georgia" w:eastAsia="Times New Roman" w:hAnsi="Georgia" w:cs="Times New Roman"/>
                      <w:color w:val="042D2B"/>
                      <w:sz w:val="26"/>
                      <w:szCs w:val="26"/>
                      <w:bdr w:val="none" w:sz="0" w:space="0" w:color="auto" w:frame="1"/>
                      <w:lang w:eastAsia="sv-SE"/>
                    </w:rPr>
                    <w:br/>
                  </w:r>
                  <w:r w:rsidRPr="00396070">
                    <w:rPr>
                      <w:rFonts w:ascii="Georgia" w:eastAsia="Times New Roman" w:hAnsi="Georgia" w:cs="Times New Roman"/>
                      <w:color w:val="042D2B"/>
                      <w:sz w:val="26"/>
                      <w:szCs w:val="26"/>
                      <w:bdr w:val="none" w:sz="0" w:space="0" w:color="auto" w:frame="1"/>
                      <w:lang w:eastAsia="sv-SE"/>
                    </w:rPr>
                    <w:br/>
                    <w:t>Genom att tydliggöra föreningens medlemssammansättning har medlemmarna möjlighet att ta sitt ansvar för att valet genomförs så att den nya styrelsens sammansättning speglar medlemsfördelningen representativt och proportionerligt (se § 6.3).</w:t>
                  </w:r>
                  <w:r w:rsidRPr="00396070">
                    <w:rPr>
                      <w:rFonts w:ascii="Georgia" w:eastAsia="Times New Roman" w:hAnsi="Georgia" w:cs="Times New Roman"/>
                      <w:color w:val="042D2B"/>
                      <w:sz w:val="26"/>
                      <w:szCs w:val="26"/>
                      <w:bdr w:val="none" w:sz="0" w:space="0" w:color="auto" w:frame="1"/>
                      <w:lang w:eastAsia="sv-SE"/>
                    </w:rPr>
                    <w:br/>
                  </w:r>
                  <w:r w:rsidRPr="00396070">
                    <w:rPr>
                      <w:rFonts w:ascii="Georgia" w:eastAsia="Times New Roman" w:hAnsi="Georgia" w:cs="Times New Roman"/>
                      <w:color w:val="042D2B"/>
                      <w:sz w:val="26"/>
                      <w:szCs w:val="26"/>
                      <w:bdr w:val="none" w:sz="0" w:space="0" w:color="auto" w:frame="1"/>
                      <w:lang w:eastAsia="sv-SE"/>
                    </w:rPr>
                    <w:br/>
                    <w:t>Detta utskick görs till föreningsadresserna. Underlaget behöver ni skicka till er lokala valberedning.</w:t>
                  </w:r>
                  <w:r w:rsidRPr="00396070">
                    <w:rPr>
                      <w:rFonts w:ascii="Georgia" w:eastAsia="Times New Roman" w:hAnsi="Georgia" w:cs="Times New Roman"/>
                      <w:color w:val="042D2B"/>
                      <w:sz w:val="26"/>
                      <w:szCs w:val="26"/>
                      <w:bdr w:val="none" w:sz="0" w:space="0" w:color="auto" w:frame="1"/>
                      <w:lang w:eastAsia="sv-SE"/>
                    </w:rPr>
                    <w:br/>
                  </w:r>
                  <w:r w:rsidRPr="00396070">
                    <w:rPr>
                      <w:rFonts w:ascii="Georgia" w:eastAsia="Times New Roman" w:hAnsi="Georgia" w:cs="Times New Roman"/>
                      <w:color w:val="042D2B"/>
                      <w:sz w:val="26"/>
                      <w:szCs w:val="26"/>
                      <w:bdr w:val="none" w:sz="0" w:space="0" w:color="auto" w:frame="1"/>
                      <w:lang w:eastAsia="sv-SE"/>
                    </w:rPr>
                    <w:br/>
                    <w:t>Kopiera gärna texten och skriv i ett separat mejl. Om föreningsmejlet sänds vidare som det är och någon skulle få för sig att klicka på länken om att avregistrera sig får det konsekvensen att föreningsadressen tas bort från sändlistan.</w:t>
                  </w:r>
                </w:p>
              </w:tc>
            </w:tr>
          </w:tbl>
          <w:p w14:paraId="4F3D2DB6"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626397E1"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7ACB41DC"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58340DEA" w14:textId="77777777">
              <w:trPr>
                <w:jc w:val="center"/>
              </w:trPr>
              <w:tc>
                <w:tcPr>
                  <w:tcW w:w="0" w:type="auto"/>
                  <w:tcMar>
                    <w:top w:w="0" w:type="dxa"/>
                    <w:left w:w="0" w:type="dxa"/>
                    <w:bottom w:w="375" w:type="dxa"/>
                    <w:right w:w="0" w:type="dxa"/>
                  </w:tcMar>
                  <w:vAlign w:val="center"/>
                  <w:hideMark/>
                </w:tcPr>
                <w:p w14:paraId="21C686F4" w14:textId="77777777" w:rsidR="00396070" w:rsidRPr="00396070" w:rsidRDefault="00396070" w:rsidP="00396070">
                  <w:pPr>
                    <w:spacing w:after="0" w:line="240" w:lineRule="auto"/>
                    <w:jc w:val="center"/>
                    <w:textAlignment w:val="baseline"/>
                    <w:rPr>
                      <w:rFonts w:ascii="Arial" w:eastAsia="Times New Roman" w:hAnsi="Arial" w:cs="Arial"/>
                      <w:b/>
                      <w:bCs/>
                      <w:color w:val="042D2B"/>
                      <w:sz w:val="60"/>
                      <w:szCs w:val="60"/>
                      <w:lang w:eastAsia="sv-SE"/>
                    </w:rPr>
                  </w:pPr>
                  <w:r w:rsidRPr="00396070">
                    <w:rPr>
                      <w:rFonts w:ascii="Arial" w:eastAsia="Times New Roman" w:hAnsi="Arial" w:cs="Arial"/>
                      <w:b/>
                      <w:bCs/>
                      <w:color w:val="042D2B"/>
                      <w:sz w:val="60"/>
                      <w:szCs w:val="60"/>
                      <w:bdr w:val="none" w:sz="0" w:space="0" w:color="auto" w:frame="1"/>
                      <w:lang w:eastAsia="sv-SE"/>
                    </w:rPr>
                    <w:t>Statistik till verksamhetsberättelsen</w:t>
                  </w:r>
                </w:p>
              </w:tc>
            </w:tr>
          </w:tbl>
          <w:p w14:paraId="6006AA97"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62AAA169"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45EE368A"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45DAF8F0" w14:textId="77777777">
              <w:trPr>
                <w:jc w:val="center"/>
              </w:trPr>
              <w:tc>
                <w:tcPr>
                  <w:tcW w:w="0" w:type="auto"/>
                  <w:vAlign w:val="center"/>
                  <w:hideMark/>
                </w:tcPr>
                <w:p w14:paraId="46FF292A" w14:textId="77777777" w:rsidR="00396070" w:rsidRPr="00396070" w:rsidRDefault="00396070" w:rsidP="00396070">
                  <w:pPr>
                    <w:spacing w:after="0" w:line="240" w:lineRule="auto"/>
                    <w:textAlignment w:val="baseline"/>
                    <w:divId w:val="1271860407"/>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lastRenderedPageBreak/>
                    <w:t xml:space="preserve">Föreningen har den 1 januari 2024 totalt 146 yrkesverksamma medlemmar och 49 pensionärsmedlemmar. Dessa siffor kan användas till </w:t>
                  </w:r>
                  <w:proofErr w:type="spellStart"/>
                  <w:r w:rsidRPr="00396070">
                    <w:rPr>
                      <w:rFonts w:ascii="Georgia" w:eastAsia="Times New Roman" w:hAnsi="Georgia" w:cs="Times New Roman"/>
                      <w:color w:val="042D2B"/>
                      <w:sz w:val="26"/>
                      <w:szCs w:val="26"/>
                      <w:bdr w:val="none" w:sz="0" w:space="0" w:color="auto" w:frame="1"/>
                      <w:lang w:eastAsia="sv-SE"/>
                    </w:rPr>
                    <w:t>faktadelen</w:t>
                  </w:r>
                  <w:proofErr w:type="spellEnd"/>
                  <w:r w:rsidRPr="00396070">
                    <w:rPr>
                      <w:rFonts w:ascii="Georgia" w:eastAsia="Times New Roman" w:hAnsi="Georgia" w:cs="Times New Roman"/>
                      <w:color w:val="042D2B"/>
                      <w:sz w:val="26"/>
                      <w:szCs w:val="26"/>
                      <w:bdr w:val="none" w:sz="0" w:space="0" w:color="auto" w:frame="1"/>
                      <w:lang w:eastAsia="sv-SE"/>
                    </w:rPr>
                    <w:t xml:space="preserve"> i föreningens verksamhetsberättelse både i år, för att visa nuläge, och sparas till nästa år, för att kunna visa förändring under 2024.</w:t>
                  </w:r>
                  <w:r w:rsidRPr="00396070">
                    <w:rPr>
                      <w:rFonts w:ascii="Georgia" w:eastAsia="Times New Roman" w:hAnsi="Georgia" w:cs="Times New Roman"/>
                      <w:color w:val="042D2B"/>
                      <w:sz w:val="26"/>
                      <w:szCs w:val="26"/>
                      <w:bdr w:val="none" w:sz="0" w:space="0" w:color="auto" w:frame="1"/>
                      <w:lang w:eastAsia="sv-SE"/>
                    </w:rPr>
                    <w:br/>
                  </w:r>
                  <w:r w:rsidRPr="00396070">
                    <w:rPr>
                      <w:rFonts w:ascii="Georgia" w:eastAsia="Times New Roman" w:hAnsi="Georgia" w:cs="Times New Roman"/>
                      <w:color w:val="042D2B"/>
                      <w:sz w:val="26"/>
                      <w:szCs w:val="26"/>
                      <w:bdr w:val="none" w:sz="0" w:space="0" w:color="auto" w:frame="1"/>
                      <w:lang w:eastAsia="sv-SE"/>
                    </w:rPr>
                    <w:br/>
                    <w:t>Mallen för verksamhetsberättelse finns i Portalen </w:t>
                  </w:r>
                  <w:hyperlink r:id="rId6" w:history="1">
                    <w:r w:rsidRPr="00396070">
                      <w:rPr>
                        <w:rFonts w:ascii="Georgia" w:eastAsia="Times New Roman" w:hAnsi="Georgia" w:cs="Times New Roman"/>
                        <w:color w:val="F76C46"/>
                        <w:sz w:val="26"/>
                        <w:szCs w:val="26"/>
                        <w:u w:val="single"/>
                        <w:bdr w:val="none" w:sz="0" w:space="0" w:color="auto" w:frame="1"/>
                        <w:lang w:eastAsia="sv-SE"/>
                      </w:rPr>
                      <w:t>årsmötesguiden</w:t>
                    </w:r>
                  </w:hyperlink>
                  <w:r w:rsidRPr="00396070">
                    <w:rPr>
                      <w:rFonts w:ascii="Georgia" w:eastAsia="Times New Roman" w:hAnsi="Georgia" w:cs="Times New Roman"/>
                      <w:color w:val="042D2B"/>
                      <w:sz w:val="26"/>
                      <w:szCs w:val="26"/>
                      <w:bdr w:val="none" w:sz="0" w:space="0" w:color="auto" w:frame="1"/>
                      <w:lang w:eastAsia="sv-SE"/>
                    </w:rPr>
                    <w:t>, under rubriken "Mallar och stöd inför årsmötet".</w:t>
                  </w:r>
                  <w:r w:rsidRPr="00396070">
                    <w:rPr>
                      <w:rFonts w:ascii="Georgia" w:eastAsia="Times New Roman" w:hAnsi="Georgia" w:cs="Times New Roman"/>
                      <w:color w:val="042D2B"/>
                      <w:sz w:val="26"/>
                      <w:szCs w:val="26"/>
                      <w:bdr w:val="none" w:sz="0" w:space="0" w:color="auto" w:frame="1"/>
                      <w:lang w:eastAsia="sv-SE"/>
                    </w:rPr>
                    <w:br/>
                  </w:r>
                  <w:r w:rsidRPr="00396070">
                    <w:rPr>
                      <w:rFonts w:ascii="Georgia" w:eastAsia="Times New Roman" w:hAnsi="Georgia" w:cs="Times New Roman"/>
                      <w:color w:val="042D2B"/>
                      <w:sz w:val="26"/>
                      <w:szCs w:val="26"/>
                      <w:bdr w:val="none" w:sz="0" w:space="0" w:color="auto" w:frame="1"/>
                      <w:lang w:eastAsia="sv-SE"/>
                    </w:rPr>
                    <w:br/>
                    <w:t>Statistik från 1 januari 2023 har efterfrågats för att kunna göra jämförelser i verksamhetsberättelse för 2023. Den 24 februari 2023 gjordes utskick till föreningsadresserna med motsvarande medlemssammansättningsstatistik inför årsmöte 2023. Enligt det underlaget hade er förening då 145 yrkesverksamma medlemmar.</w:t>
                  </w:r>
                  <w:r w:rsidRPr="00396070">
                    <w:rPr>
                      <w:rFonts w:ascii="Georgia" w:eastAsia="Times New Roman" w:hAnsi="Georgia" w:cs="Times New Roman"/>
                      <w:color w:val="042D2B"/>
                      <w:sz w:val="26"/>
                      <w:szCs w:val="26"/>
                      <w:bdr w:val="none" w:sz="0" w:space="0" w:color="auto" w:frame="1"/>
                      <w:lang w:eastAsia="sv-SE"/>
                    </w:rPr>
                    <w:br/>
                  </w:r>
                  <w:r w:rsidRPr="00396070">
                    <w:rPr>
                      <w:rFonts w:ascii="Georgia" w:eastAsia="Times New Roman" w:hAnsi="Georgia" w:cs="Times New Roman"/>
                      <w:color w:val="042D2B"/>
                      <w:sz w:val="26"/>
                      <w:szCs w:val="26"/>
                      <w:bdr w:val="none" w:sz="0" w:space="0" w:color="auto" w:frame="1"/>
                      <w:lang w:eastAsia="sv-SE"/>
                    </w:rPr>
                    <w:br/>
                    <w:t>Finns det ingen siffra ifylld här saknas tyvärr uppgifter från det utskicket gällande er förening. I det fall det saknas uppgifter skriver ni helt enkelt bara årets siffror i verksamhetsberättelsen och använder det som underlag för nästa års verksamhetsberättelse då jämförelse kan göras.</w:t>
                  </w:r>
                </w:p>
              </w:tc>
            </w:tr>
          </w:tbl>
          <w:p w14:paraId="7C8CF05E"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5EAF37A7"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15802012" w14:textId="77777777" w:rsidTr="00396070">
        <w:trPr>
          <w:jc w:val="center"/>
        </w:trPr>
        <w:tc>
          <w:tcPr>
            <w:tcW w:w="0" w:type="auto"/>
            <w:shd w:val="clear" w:color="auto" w:fill="F8F4E3"/>
            <w:vAlign w:val="center"/>
            <w:hideMark/>
          </w:tcPr>
          <w:tbl>
            <w:tblPr>
              <w:tblW w:w="9000" w:type="dxa"/>
              <w:jc w:val="center"/>
              <w:shd w:val="clear" w:color="auto" w:fill="F8F4E3"/>
              <w:tblCellMar>
                <w:left w:w="0" w:type="dxa"/>
                <w:right w:w="0" w:type="dxa"/>
              </w:tblCellMar>
              <w:tblLook w:val="04A0" w:firstRow="1" w:lastRow="0" w:firstColumn="1" w:lastColumn="0" w:noHBand="0" w:noVBand="1"/>
            </w:tblPr>
            <w:tblGrid>
              <w:gridCol w:w="9000"/>
            </w:tblGrid>
            <w:tr w:rsidR="00396070" w:rsidRPr="00396070" w14:paraId="5712D093" w14:textId="77777777">
              <w:trPr>
                <w:jc w:val="center"/>
              </w:trPr>
              <w:tc>
                <w:tcPr>
                  <w:tcW w:w="0" w:type="auto"/>
                  <w:shd w:val="clear" w:color="auto" w:fill="F8F4E3"/>
                  <w:hideMark/>
                </w:tcPr>
                <w:p w14:paraId="02F6F49D" w14:textId="77777777" w:rsidR="00396070" w:rsidRPr="00396070" w:rsidRDefault="00396070" w:rsidP="00396070">
                  <w:pPr>
                    <w:spacing w:after="0" w:line="15" w:lineRule="atLeast"/>
                    <w:rPr>
                      <w:rFonts w:ascii="Times New Roman" w:eastAsia="Times New Roman" w:hAnsi="Times New Roman" w:cs="Times New Roman"/>
                      <w:sz w:val="2"/>
                      <w:szCs w:val="2"/>
                      <w:lang w:eastAsia="sv-SE"/>
                    </w:rPr>
                  </w:pPr>
                  <w:r w:rsidRPr="00396070">
                    <w:rPr>
                      <w:rFonts w:ascii="Times New Roman" w:eastAsia="Times New Roman" w:hAnsi="Times New Roman" w:cs="Times New Roman"/>
                      <w:noProof/>
                      <w:sz w:val="2"/>
                      <w:szCs w:val="2"/>
                      <w:lang w:eastAsia="sv-SE"/>
                    </w:rPr>
                    <w:drawing>
                      <wp:inline distT="0" distB="0" distL="0" distR="0" wp14:anchorId="62F44288" wp14:editId="4FA94F05">
                        <wp:extent cx="2667000" cy="28575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285750"/>
                                </a:xfrm>
                                <a:prstGeom prst="rect">
                                  <a:avLst/>
                                </a:prstGeom>
                                <a:noFill/>
                                <a:ln>
                                  <a:noFill/>
                                </a:ln>
                              </pic:spPr>
                            </pic:pic>
                          </a:graphicData>
                        </a:graphic>
                      </wp:inline>
                    </w:drawing>
                  </w:r>
                </w:p>
              </w:tc>
            </w:tr>
          </w:tbl>
          <w:p w14:paraId="07D87153"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6F5B1EBD"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56E573BB"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2F7DB9EF" w14:textId="77777777">
              <w:trPr>
                <w:jc w:val="center"/>
              </w:trPr>
              <w:tc>
                <w:tcPr>
                  <w:tcW w:w="0" w:type="auto"/>
                  <w:tcMar>
                    <w:top w:w="0" w:type="dxa"/>
                    <w:left w:w="0" w:type="dxa"/>
                    <w:bottom w:w="375" w:type="dxa"/>
                    <w:right w:w="0" w:type="dxa"/>
                  </w:tcMar>
                  <w:vAlign w:val="center"/>
                  <w:hideMark/>
                </w:tcPr>
                <w:p w14:paraId="15B72E73" w14:textId="77777777" w:rsidR="00396070" w:rsidRPr="00396070" w:rsidRDefault="00396070" w:rsidP="00396070">
                  <w:pPr>
                    <w:spacing w:after="0" w:line="240" w:lineRule="auto"/>
                    <w:jc w:val="center"/>
                    <w:textAlignment w:val="baseline"/>
                    <w:rPr>
                      <w:rFonts w:ascii="Arial" w:eastAsia="Times New Roman" w:hAnsi="Arial" w:cs="Arial"/>
                      <w:b/>
                      <w:bCs/>
                      <w:color w:val="042D2B"/>
                      <w:sz w:val="60"/>
                      <w:szCs w:val="60"/>
                      <w:lang w:eastAsia="sv-SE"/>
                    </w:rPr>
                  </w:pPr>
                  <w:r w:rsidRPr="00396070">
                    <w:rPr>
                      <w:rFonts w:ascii="Arial" w:eastAsia="Times New Roman" w:hAnsi="Arial" w:cs="Arial"/>
                      <w:b/>
                      <w:bCs/>
                      <w:color w:val="042D2B"/>
                      <w:sz w:val="60"/>
                      <w:szCs w:val="60"/>
                      <w:bdr w:val="none" w:sz="0" w:space="0" w:color="auto" w:frame="1"/>
                      <w:lang w:eastAsia="sv-SE"/>
                    </w:rPr>
                    <w:t>Budgetutrymme</w:t>
                  </w:r>
                </w:p>
              </w:tc>
            </w:tr>
          </w:tbl>
          <w:p w14:paraId="0552DC98"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3B95B5D5" w14:textId="77777777" w:rsidR="00396070" w:rsidRPr="00396070" w:rsidRDefault="00396070" w:rsidP="00396070">
      <w:pPr>
        <w:spacing w:after="0" w:line="240" w:lineRule="auto"/>
        <w:rPr>
          <w:rFonts w:ascii="Times New Roman" w:eastAsia="Times New Roman" w:hAnsi="Times New Roman" w:cs="Times New Roman"/>
          <w:vanish/>
          <w:sz w:val="24"/>
          <w:szCs w:val="24"/>
          <w:lang w:eastAsia="sv-SE"/>
        </w:rPr>
      </w:pPr>
    </w:p>
    <w:tbl>
      <w:tblPr>
        <w:tblW w:w="18950" w:type="dxa"/>
        <w:jc w:val="center"/>
        <w:shd w:val="clear" w:color="auto" w:fill="F8F4E3"/>
        <w:tblCellMar>
          <w:left w:w="0" w:type="dxa"/>
          <w:right w:w="0" w:type="dxa"/>
        </w:tblCellMar>
        <w:tblLook w:val="04A0" w:firstRow="1" w:lastRow="0" w:firstColumn="1" w:lastColumn="0" w:noHBand="0" w:noVBand="1"/>
      </w:tblPr>
      <w:tblGrid>
        <w:gridCol w:w="18950"/>
      </w:tblGrid>
      <w:tr w:rsidR="00396070" w:rsidRPr="00396070" w14:paraId="7BA9F954" w14:textId="77777777" w:rsidTr="00396070">
        <w:trPr>
          <w:jc w:val="center"/>
        </w:trPr>
        <w:tc>
          <w:tcPr>
            <w:tcW w:w="0" w:type="auto"/>
            <w:shd w:val="clear" w:color="auto" w:fill="F8F4E3"/>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96070" w:rsidRPr="00396070" w14:paraId="7B77D05B" w14:textId="77777777">
              <w:trPr>
                <w:jc w:val="center"/>
              </w:trPr>
              <w:tc>
                <w:tcPr>
                  <w:tcW w:w="0" w:type="auto"/>
                  <w:vAlign w:val="center"/>
                  <w:hideMark/>
                </w:tcPr>
                <w:p w14:paraId="796D919B" w14:textId="77777777" w:rsidR="00396070" w:rsidRPr="00396070" w:rsidRDefault="00396070" w:rsidP="00396070">
                  <w:pPr>
                    <w:spacing w:after="0" w:line="240" w:lineRule="auto"/>
                    <w:textAlignment w:val="baseline"/>
                    <w:divId w:val="150604109"/>
                    <w:rPr>
                      <w:rFonts w:ascii="Georgia" w:eastAsia="Times New Roman" w:hAnsi="Georgia" w:cs="Times New Roman"/>
                      <w:color w:val="042D2B"/>
                      <w:sz w:val="26"/>
                      <w:szCs w:val="26"/>
                      <w:lang w:eastAsia="sv-SE"/>
                    </w:rPr>
                  </w:pPr>
                  <w:r w:rsidRPr="00396070">
                    <w:rPr>
                      <w:rFonts w:ascii="Georgia" w:eastAsia="Times New Roman" w:hAnsi="Georgia" w:cs="Times New Roman"/>
                      <w:color w:val="042D2B"/>
                      <w:sz w:val="26"/>
                      <w:szCs w:val="26"/>
                      <w:bdr w:val="none" w:sz="0" w:space="0" w:color="auto" w:frame="1"/>
                      <w:lang w:eastAsia="sv-SE"/>
                    </w:rPr>
                    <w:t xml:space="preserve">Föreningens budgetutrymme för 2024 är </w:t>
                  </w:r>
                  <w:proofErr w:type="gramStart"/>
                  <w:r w:rsidRPr="00396070">
                    <w:rPr>
                      <w:rFonts w:ascii="Georgia" w:eastAsia="Times New Roman" w:hAnsi="Georgia" w:cs="Times New Roman"/>
                      <w:color w:val="042D2B"/>
                      <w:sz w:val="26"/>
                      <w:szCs w:val="26"/>
                      <w:bdr w:val="none" w:sz="0" w:space="0" w:color="auto" w:frame="1"/>
                      <w:lang w:eastAsia="sv-SE"/>
                    </w:rPr>
                    <w:t>106792</w:t>
                  </w:r>
                  <w:proofErr w:type="gramEnd"/>
                  <w:r w:rsidRPr="00396070">
                    <w:rPr>
                      <w:rFonts w:ascii="Georgia" w:eastAsia="Times New Roman" w:hAnsi="Georgia" w:cs="Times New Roman"/>
                      <w:color w:val="042D2B"/>
                      <w:sz w:val="26"/>
                      <w:szCs w:val="26"/>
                      <w:bdr w:val="none" w:sz="0" w:space="0" w:color="auto" w:frame="1"/>
                      <w:lang w:eastAsia="sv-SE"/>
                    </w:rPr>
                    <w:t>. Det är den summan som finns att tillgå för föreningen under 2024, och som styrelsen ska utgå ifrån i budgetförslaget som läggs fram för årsmötet, oavsett hur föreningens ekonomiska läge såg ut den 31 december 2023 med eventuellt överskott. Läs mer om hantering av eventuellt överskott från 2023: </w:t>
                  </w:r>
                  <w:hyperlink r:id="rId7" w:history="1">
                    <w:r w:rsidRPr="00396070">
                      <w:rPr>
                        <w:rFonts w:ascii="Georgia" w:eastAsia="Times New Roman" w:hAnsi="Georgia" w:cs="Times New Roman"/>
                        <w:color w:val="F76C46"/>
                        <w:sz w:val="26"/>
                        <w:szCs w:val="26"/>
                        <w:u w:val="single"/>
                        <w:bdr w:val="none" w:sz="0" w:space="0" w:color="auto" w:frame="1"/>
                        <w:lang w:eastAsia="sv-SE"/>
                      </w:rPr>
                      <w:t>Föreningarnas budgetutrymme för 2024</w:t>
                    </w:r>
                  </w:hyperlink>
                </w:p>
              </w:tc>
            </w:tr>
          </w:tbl>
          <w:p w14:paraId="3E812660" w14:textId="77777777" w:rsidR="00396070" w:rsidRPr="00396070" w:rsidRDefault="00396070" w:rsidP="00396070">
            <w:pPr>
              <w:spacing w:after="0" w:line="240" w:lineRule="auto"/>
              <w:jc w:val="center"/>
              <w:rPr>
                <w:rFonts w:ascii="Times New Roman" w:eastAsia="Times New Roman" w:hAnsi="Times New Roman" w:cs="Times New Roman"/>
                <w:color w:val="000000"/>
                <w:sz w:val="27"/>
                <w:szCs w:val="27"/>
                <w:lang w:eastAsia="sv-SE"/>
              </w:rPr>
            </w:pPr>
          </w:p>
        </w:tc>
      </w:tr>
    </w:tbl>
    <w:p w14:paraId="6FBAC3D2" w14:textId="77777777" w:rsidR="00134277" w:rsidRDefault="00134277"/>
    <w:sectPr w:rsidR="00134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70"/>
    <w:rsid w:val="00134277"/>
    <w:rsid w:val="002F170E"/>
    <w:rsid w:val="00396070"/>
    <w:rsid w:val="00BE0FF3"/>
    <w:rsid w:val="00FA5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D02A"/>
  <w15:chartTrackingRefBased/>
  <w15:docId w15:val="{FBED442E-7935-4F87-8760-0D9F6C53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05075">
      <w:bodyDiv w:val="1"/>
      <w:marLeft w:val="0"/>
      <w:marRight w:val="0"/>
      <w:marTop w:val="0"/>
      <w:marBottom w:val="0"/>
      <w:divBdr>
        <w:top w:val="none" w:sz="0" w:space="0" w:color="auto"/>
        <w:left w:val="none" w:sz="0" w:space="0" w:color="auto"/>
        <w:bottom w:val="none" w:sz="0" w:space="0" w:color="auto"/>
        <w:right w:val="none" w:sz="0" w:space="0" w:color="auto"/>
      </w:divBdr>
      <w:divsChild>
        <w:div w:id="1183664669">
          <w:marLeft w:val="0"/>
          <w:marRight w:val="0"/>
          <w:marTop w:val="0"/>
          <w:marBottom w:val="0"/>
          <w:divBdr>
            <w:top w:val="none" w:sz="0" w:space="0" w:color="auto"/>
            <w:left w:val="none" w:sz="0" w:space="0" w:color="auto"/>
            <w:bottom w:val="none" w:sz="0" w:space="0" w:color="auto"/>
            <w:right w:val="none" w:sz="0" w:space="0" w:color="auto"/>
          </w:divBdr>
        </w:div>
        <w:div w:id="524178681">
          <w:marLeft w:val="0"/>
          <w:marRight w:val="0"/>
          <w:marTop w:val="0"/>
          <w:marBottom w:val="0"/>
          <w:divBdr>
            <w:top w:val="none" w:sz="0" w:space="0" w:color="auto"/>
            <w:left w:val="none" w:sz="0" w:space="0" w:color="auto"/>
            <w:bottom w:val="none" w:sz="0" w:space="15" w:color="auto"/>
            <w:right w:val="none" w:sz="0" w:space="0" w:color="auto"/>
          </w:divBdr>
        </w:div>
        <w:div w:id="305857892">
          <w:marLeft w:val="0"/>
          <w:marRight w:val="0"/>
          <w:marTop w:val="0"/>
          <w:marBottom w:val="0"/>
          <w:divBdr>
            <w:top w:val="none" w:sz="0" w:space="0" w:color="auto"/>
            <w:left w:val="none" w:sz="0" w:space="0" w:color="auto"/>
            <w:bottom w:val="none" w:sz="0" w:space="6" w:color="auto"/>
            <w:right w:val="none" w:sz="0" w:space="0" w:color="auto"/>
          </w:divBdr>
        </w:div>
        <w:div w:id="515919965">
          <w:marLeft w:val="0"/>
          <w:marRight w:val="0"/>
          <w:marTop w:val="0"/>
          <w:marBottom w:val="0"/>
          <w:divBdr>
            <w:top w:val="none" w:sz="0" w:space="0" w:color="auto"/>
            <w:left w:val="none" w:sz="0" w:space="0" w:color="auto"/>
            <w:bottom w:val="none" w:sz="0" w:space="0" w:color="auto"/>
            <w:right w:val="none" w:sz="0" w:space="0" w:color="auto"/>
          </w:divBdr>
        </w:div>
        <w:div w:id="731463552">
          <w:marLeft w:val="0"/>
          <w:marRight w:val="0"/>
          <w:marTop w:val="0"/>
          <w:marBottom w:val="0"/>
          <w:divBdr>
            <w:top w:val="none" w:sz="0" w:space="0" w:color="auto"/>
            <w:left w:val="none" w:sz="0" w:space="0" w:color="auto"/>
            <w:bottom w:val="none" w:sz="0" w:space="0" w:color="auto"/>
            <w:right w:val="none" w:sz="0" w:space="0" w:color="auto"/>
          </w:divBdr>
        </w:div>
        <w:div w:id="1833178570">
          <w:marLeft w:val="0"/>
          <w:marRight w:val="0"/>
          <w:marTop w:val="0"/>
          <w:marBottom w:val="0"/>
          <w:divBdr>
            <w:top w:val="none" w:sz="0" w:space="0" w:color="auto"/>
            <w:left w:val="none" w:sz="0" w:space="0" w:color="auto"/>
            <w:bottom w:val="none" w:sz="0" w:space="0" w:color="auto"/>
            <w:right w:val="none" w:sz="0" w:space="0" w:color="auto"/>
          </w:divBdr>
        </w:div>
        <w:div w:id="1853567353">
          <w:marLeft w:val="0"/>
          <w:marRight w:val="0"/>
          <w:marTop w:val="0"/>
          <w:marBottom w:val="0"/>
          <w:divBdr>
            <w:top w:val="none" w:sz="0" w:space="0" w:color="auto"/>
            <w:left w:val="none" w:sz="0" w:space="0" w:color="auto"/>
            <w:bottom w:val="none" w:sz="0" w:space="0" w:color="auto"/>
            <w:right w:val="none" w:sz="0" w:space="0" w:color="auto"/>
          </w:divBdr>
        </w:div>
        <w:div w:id="951205157">
          <w:marLeft w:val="0"/>
          <w:marRight w:val="0"/>
          <w:marTop w:val="0"/>
          <w:marBottom w:val="0"/>
          <w:divBdr>
            <w:top w:val="none" w:sz="0" w:space="0" w:color="auto"/>
            <w:left w:val="none" w:sz="0" w:space="0" w:color="auto"/>
            <w:bottom w:val="none" w:sz="0" w:space="0" w:color="auto"/>
            <w:right w:val="none" w:sz="0" w:space="0" w:color="auto"/>
          </w:divBdr>
        </w:div>
        <w:div w:id="1034386255">
          <w:marLeft w:val="0"/>
          <w:marRight w:val="0"/>
          <w:marTop w:val="0"/>
          <w:marBottom w:val="0"/>
          <w:divBdr>
            <w:top w:val="none" w:sz="0" w:space="0" w:color="auto"/>
            <w:left w:val="none" w:sz="0" w:space="0" w:color="auto"/>
            <w:bottom w:val="none" w:sz="0" w:space="0" w:color="auto"/>
            <w:right w:val="none" w:sz="0" w:space="0" w:color="auto"/>
          </w:divBdr>
        </w:div>
        <w:div w:id="1873570125">
          <w:marLeft w:val="0"/>
          <w:marRight w:val="0"/>
          <w:marTop w:val="0"/>
          <w:marBottom w:val="0"/>
          <w:divBdr>
            <w:top w:val="none" w:sz="0" w:space="0" w:color="auto"/>
            <w:left w:val="none" w:sz="0" w:space="0" w:color="auto"/>
            <w:bottom w:val="none" w:sz="0" w:space="0" w:color="auto"/>
            <w:right w:val="none" w:sz="0" w:space="0" w:color="auto"/>
          </w:divBdr>
        </w:div>
        <w:div w:id="1191989061">
          <w:marLeft w:val="0"/>
          <w:marRight w:val="0"/>
          <w:marTop w:val="0"/>
          <w:marBottom w:val="0"/>
          <w:divBdr>
            <w:top w:val="none" w:sz="0" w:space="0" w:color="auto"/>
            <w:left w:val="none" w:sz="0" w:space="0" w:color="auto"/>
            <w:bottom w:val="none" w:sz="0" w:space="0" w:color="auto"/>
            <w:right w:val="none" w:sz="0" w:space="0" w:color="auto"/>
          </w:divBdr>
        </w:div>
        <w:div w:id="458961975">
          <w:marLeft w:val="0"/>
          <w:marRight w:val="0"/>
          <w:marTop w:val="0"/>
          <w:marBottom w:val="0"/>
          <w:divBdr>
            <w:top w:val="none" w:sz="0" w:space="0" w:color="auto"/>
            <w:left w:val="none" w:sz="0" w:space="0" w:color="auto"/>
            <w:bottom w:val="none" w:sz="0" w:space="0" w:color="auto"/>
            <w:right w:val="none" w:sz="0" w:space="0" w:color="auto"/>
          </w:divBdr>
        </w:div>
        <w:div w:id="1204319330">
          <w:marLeft w:val="0"/>
          <w:marRight w:val="0"/>
          <w:marTop w:val="0"/>
          <w:marBottom w:val="0"/>
          <w:divBdr>
            <w:top w:val="none" w:sz="0" w:space="0" w:color="auto"/>
            <w:left w:val="none" w:sz="0" w:space="0" w:color="auto"/>
            <w:bottom w:val="none" w:sz="0" w:space="0" w:color="auto"/>
            <w:right w:val="none" w:sz="0" w:space="0" w:color="auto"/>
          </w:divBdr>
        </w:div>
        <w:div w:id="1264804613">
          <w:marLeft w:val="0"/>
          <w:marRight w:val="0"/>
          <w:marTop w:val="0"/>
          <w:marBottom w:val="0"/>
          <w:divBdr>
            <w:top w:val="none" w:sz="0" w:space="0" w:color="auto"/>
            <w:left w:val="none" w:sz="0" w:space="0" w:color="auto"/>
            <w:bottom w:val="none" w:sz="0" w:space="15" w:color="auto"/>
            <w:right w:val="none" w:sz="0" w:space="0" w:color="auto"/>
          </w:divBdr>
        </w:div>
        <w:div w:id="1437870793">
          <w:marLeft w:val="0"/>
          <w:marRight w:val="0"/>
          <w:marTop w:val="0"/>
          <w:marBottom w:val="0"/>
          <w:divBdr>
            <w:top w:val="none" w:sz="0" w:space="0" w:color="auto"/>
            <w:left w:val="none" w:sz="0" w:space="0" w:color="auto"/>
            <w:bottom w:val="none" w:sz="0" w:space="6" w:color="auto"/>
            <w:right w:val="none" w:sz="0" w:space="0" w:color="auto"/>
          </w:divBdr>
        </w:div>
        <w:div w:id="1491560357">
          <w:marLeft w:val="0"/>
          <w:marRight w:val="0"/>
          <w:marTop w:val="0"/>
          <w:marBottom w:val="0"/>
          <w:divBdr>
            <w:top w:val="none" w:sz="0" w:space="0" w:color="auto"/>
            <w:left w:val="none" w:sz="0" w:space="0" w:color="auto"/>
            <w:bottom w:val="none" w:sz="0" w:space="0" w:color="auto"/>
            <w:right w:val="none" w:sz="0" w:space="0" w:color="auto"/>
          </w:divBdr>
        </w:div>
        <w:div w:id="1295597760">
          <w:marLeft w:val="0"/>
          <w:marRight w:val="0"/>
          <w:marTop w:val="0"/>
          <w:marBottom w:val="0"/>
          <w:divBdr>
            <w:top w:val="none" w:sz="0" w:space="0" w:color="auto"/>
            <w:left w:val="none" w:sz="0" w:space="0" w:color="auto"/>
            <w:bottom w:val="none" w:sz="0" w:space="0" w:color="auto"/>
            <w:right w:val="none" w:sz="0" w:space="0" w:color="auto"/>
          </w:divBdr>
        </w:div>
        <w:div w:id="1245991446">
          <w:marLeft w:val="0"/>
          <w:marRight w:val="0"/>
          <w:marTop w:val="0"/>
          <w:marBottom w:val="0"/>
          <w:divBdr>
            <w:top w:val="none" w:sz="0" w:space="0" w:color="auto"/>
            <w:left w:val="none" w:sz="0" w:space="0" w:color="auto"/>
            <w:bottom w:val="none" w:sz="0" w:space="0" w:color="auto"/>
            <w:right w:val="none" w:sz="0" w:space="0" w:color="auto"/>
          </w:divBdr>
        </w:div>
        <w:div w:id="606500689">
          <w:marLeft w:val="0"/>
          <w:marRight w:val="0"/>
          <w:marTop w:val="0"/>
          <w:marBottom w:val="0"/>
          <w:divBdr>
            <w:top w:val="none" w:sz="0" w:space="0" w:color="auto"/>
            <w:left w:val="none" w:sz="0" w:space="0" w:color="auto"/>
            <w:bottom w:val="none" w:sz="0" w:space="0" w:color="auto"/>
            <w:right w:val="none" w:sz="0" w:space="0" w:color="auto"/>
          </w:divBdr>
        </w:div>
        <w:div w:id="507717987">
          <w:marLeft w:val="0"/>
          <w:marRight w:val="0"/>
          <w:marTop w:val="0"/>
          <w:marBottom w:val="0"/>
          <w:divBdr>
            <w:top w:val="none" w:sz="0" w:space="0" w:color="auto"/>
            <w:left w:val="none" w:sz="0" w:space="0" w:color="auto"/>
            <w:bottom w:val="none" w:sz="0" w:space="0" w:color="auto"/>
            <w:right w:val="none" w:sz="0" w:space="0" w:color="auto"/>
          </w:divBdr>
        </w:div>
        <w:div w:id="1261915881">
          <w:marLeft w:val="0"/>
          <w:marRight w:val="0"/>
          <w:marTop w:val="0"/>
          <w:marBottom w:val="0"/>
          <w:divBdr>
            <w:top w:val="none" w:sz="0" w:space="0" w:color="auto"/>
            <w:left w:val="none" w:sz="0" w:space="0" w:color="auto"/>
            <w:bottom w:val="none" w:sz="0" w:space="0" w:color="auto"/>
            <w:right w:val="none" w:sz="0" w:space="0" w:color="auto"/>
          </w:divBdr>
        </w:div>
        <w:div w:id="1003119169">
          <w:marLeft w:val="0"/>
          <w:marRight w:val="0"/>
          <w:marTop w:val="0"/>
          <w:marBottom w:val="0"/>
          <w:divBdr>
            <w:top w:val="none" w:sz="0" w:space="0" w:color="auto"/>
            <w:left w:val="none" w:sz="0" w:space="0" w:color="auto"/>
            <w:bottom w:val="none" w:sz="0" w:space="0" w:color="auto"/>
            <w:right w:val="none" w:sz="0" w:space="0" w:color="auto"/>
          </w:divBdr>
        </w:div>
        <w:div w:id="148329443">
          <w:marLeft w:val="0"/>
          <w:marRight w:val="0"/>
          <w:marTop w:val="0"/>
          <w:marBottom w:val="0"/>
          <w:divBdr>
            <w:top w:val="none" w:sz="0" w:space="0" w:color="auto"/>
            <w:left w:val="none" w:sz="0" w:space="0" w:color="auto"/>
            <w:bottom w:val="none" w:sz="0" w:space="0" w:color="auto"/>
            <w:right w:val="none" w:sz="0" w:space="0" w:color="auto"/>
          </w:divBdr>
        </w:div>
        <w:div w:id="1670212190">
          <w:marLeft w:val="0"/>
          <w:marRight w:val="0"/>
          <w:marTop w:val="0"/>
          <w:marBottom w:val="0"/>
          <w:divBdr>
            <w:top w:val="none" w:sz="0" w:space="0" w:color="auto"/>
            <w:left w:val="none" w:sz="0" w:space="0" w:color="auto"/>
            <w:bottom w:val="none" w:sz="0" w:space="0" w:color="auto"/>
            <w:right w:val="none" w:sz="0" w:space="0" w:color="auto"/>
          </w:divBdr>
        </w:div>
        <w:div w:id="899292599">
          <w:marLeft w:val="0"/>
          <w:marRight w:val="0"/>
          <w:marTop w:val="0"/>
          <w:marBottom w:val="0"/>
          <w:divBdr>
            <w:top w:val="none" w:sz="0" w:space="0" w:color="auto"/>
            <w:left w:val="none" w:sz="0" w:space="0" w:color="auto"/>
            <w:bottom w:val="none" w:sz="0" w:space="0" w:color="auto"/>
            <w:right w:val="none" w:sz="0" w:space="0" w:color="auto"/>
          </w:divBdr>
        </w:div>
        <w:div w:id="1696954864">
          <w:marLeft w:val="0"/>
          <w:marRight w:val="0"/>
          <w:marTop w:val="0"/>
          <w:marBottom w:val="0"/>
          <w:divBdr>
            <w:top w:val="none" w:sz="0" w:space="0" w:color="auto"/>
            <w:left w:val="none" w:sz="0" w:space="0" w:color="auto"/>
            <w:bottom w:val="none" w:sz="0" w:space="6" w:color="auto"/>
            <w:right w:val="none" w:sz="0" w:space="0" w:color="auto"/>
          </w:divBdr>
        </w:div>
        <w:div w:id="758793038">
          <w:marLeft w:val="0"/>
          <w:marRight w:val="0"/>
          <w:marTop w:val="0"/>
          <w:marBottom w:val="0"/>
          <w:divBdr>
            <w:top w:val="none" w:sz="0" w:space="0" w:color="auto"/>
            <w:left w:val="none" w:sz="0" w:space="0" w:color="auto"/>
            <w:bottom w:val="none" w:sz="0" w:space="15" w:color="auto"/>
            <w:right w:val="none" w:sz="0" w:space="0" w:color="auto"/>
          </w:divBdr>
        </w:div>
        <w:div w:id="1271860407">
          <w:marLeft w:val="0"/>
          <w:marRight w:val="0"/>
          <w:marTop w:val="0"/>
          <w:marBottom w:val="0"/>
          <w:divBdr>
            <w:top w:val="none" w:sz="0" w:space="0" w:color="auto"/>
            <w:left w:val="none" w:sz="0" w:space="0" w:color="auto"/>
            <w:bottom w:val="none" w:sz="0" w:space="15" w:color="auto"/>
            <w:right w:val="none" w:sz="0" w:space="0" w:color="auto"/>
          </w:divBdr>
        </w:div>
        <w:div w:id="150604109">
          <w:marLeft w:val="0"/>
          <w:marRight w:val="0"/>
          <w:marTop w:val="0"/>
          <w:marBottom w:val="0"/>
          <w:divBdr>
            <w:top w:val="none" w:sz="0" w:space="0" w:color="auto"/>
            <w:left w:val="none" w:sz="0" w:space="0" w:color="auto"/>
            <w:bottom w:val="none" w:sz="0" w:space="15"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e-lnk.com/x1e5jGCetb5oEDm5cpia-T6BxBlrpoiR7gedoIQfZXE0hQAbKpDUwIWr5lnQhAwquoCdE1sQ2YG1xeLewqWPSRmbw/x1eEC3Hi-kNlKx5BeEF14ubwlVftvbv22e-_nLu_Rf9NDIEHUw75gHOodmIRyiVU9KBjPmwSVxcwvu9GpTDej8uFk1vOjdirOf6V3KPQVDboW-6jyheFfQDwoFRLRXZRg5dy0wo9P2WH1SSx1V09OnOtWJGCe2_5tcUruDFc8-zigoinJBmXN-F1WVPwIFHZqIYd6N3i6xkhv_COB8hF5GN_NqSnl5KpBqbXimPeSWvvZ2fkR3k1h08FxunH8BoUM4RYGyjRg1VcR6V4C6XiQhpBHB89aJ7e71FN5F9Bz60KCZAumrFO5hwQEgECg2yqKvQLORfLdfvw_WGwJah81pRvzNY22PvdMKzmxMj15MnsoSDcT7D0RiLL4_lTTp2CuFbudwXEvjRiZC8_6C6Mrgbi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lnk.com/x1e5jGCetb5oEDm5cpia-T6BxBlrpoiR7gedoIQfZXE0hQAbKpDUwIWr5lnQhAwquoCdE1sQ2YG1xeLewqWPSRmbw/x1e9eLIi5z9z7QUXz3P8fV_yD5Xwga06R2F7F55dh0jMMAjVKaOsm2pugx2hMJ9JOv2ZdhUI0jLJCLqgsdAzm5JeTSfVYZ6gLe4CZWIXS1VjV07xyBuN34e1DTLhZQ6OuPa6_3xfuCpRkoy9bl7JGgt5AzjjyM-sLrsuQKO82fjosMTfOgvll3ofn3mfLlraCCStyi1H7QvuMQgkPyNIHtOhFzQ5eb_cgbwoiiSALX8r04ZRFQ4Zaw4NzbQab7KOpPDxchhbFxs5Bp1_QI071CRI3QTIvsp0zof9_hEltre-Wi1l4TzpCNyj6NyI1AVtv_k/" TargetMode="External"/><Relationship Id="rId5" Type="http://schemas.openxmlformats.org/officeDocument/2006/relationships/hyperlink" Target="https://one-lnk.com/x1e5jGCetb5oEDm5cpia-T6BxBlrpoiR7gedoIQfZXE0hQAbKpDUwIWr5lnQhAwquoCdE1sQ2YG1xeLewqWPSRmbw/x1e9eLIi5z9z7QUXz3P8fV_yD5Xwga06R2F7F55dh0jMMAjVKaOsm2pugx2hMJ9JOv2ZdhUI0jLJCLqgsdAzm5JeTSfVYZ6gLe4CZWIXS1VjV07xyBuN34e1DTLhZQ6OuPa6_3xfuCpRkoy9bl7JGgt5AzjjyM-sLrsuQKO82fjosMTfOgvll3ofn3mfLlraCCStyi1H7QvuMQgkPyNIHtOhFzQ5eb_cgbwoiiSALX8r04ZRFQ4Zaw4NzbQab7KOpPDxchhbFxs5Bp1_QI071CRI3QTIvsp0zof9_hEltre-Wi1l4TzpCNyj6NyI1AVtv_k/"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5247</Characters>
  <Application>Microsoft Office Word</Application>
  <DocSecurity>0</DocSecurity>
  <Lines>43</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Hasselmark</dc:creator>
  <cp:keywords/>
  <dc:description/>
  <cp:lastModifiedBy>Johanna Hasselmark</cp:lastModifiedBy>
  <cp:revision>1</cp:revision>
  <dcterms:created xsi:type="dcterms:W3CDTF">2024-03-14T15:57:00Z</dcterms:created>
  <dcterms:modified xsi:type="dcterms:W3CDTF">2024-03-14T15:58:00Z</dcterms:modified>
</cp:coreProperties>
</file>