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F29618728E404FB6A8A121BC8EB7F7A1"/>
        </w:placeholder>
        <w:dataBinding w:prefixMappings="xmlns:ns0='http://purl.org/dc/elements/1.1/' xmlns:ns1='http://schemas.openxmlformats.org/package/2006/metadata/core-properties' " w:xpath="/ns1:coreProperties[1]/ns0:title[1]" w:storeItemID="{6C3C8BC8-F283-45AE-878A-BAB7291924A1}"/>
        <w:text/>
      </w:sdtPr>
      <w:sdtContent>
        <w:p w14:paraId="71F5D565" w14:textId="0EC40BF3" w:rsidR="005179F2" w:rsidRDefault="00936DFE" w:rsidP="005179F2">
          <w:pPr>
            <w:pStyle w:val="Rubrik1"/>
          </w:pPr>
          <w:r>
            <w:t>Valberedningsförslag inför årsmötet 2026</w:t>
          </w:r>
        </w:p>
      </w:sdtContent>
    </w:sdt>
    <w:tbl>
      <w:tblPr>
        <w:tblStyle w:val="Tabellrutnt"/>
        <w:tblW w:w="8608" w:type="dxa"/>
        <w:tblLayout w:type="fixed"/>
        <w:tblLook w:val="04A0" w:firstRow="1" w:lastRow="0" w:firstColumn="1" w:lastColumn="0" w:noHBand="0" w:noVBand="1"/>
      </w:tblPr>
      <w:tblGrid>
        <w:gridCol w:w="1701"/>
        <w:gridCol w:w="4815"/>
        <w:gridCol w:w="2092"/>
      </w:tblGrid>
      <w:tr w:rsidR="008E14FA" w14:paraId="572A9104" w14:textId="77777777" w:rsidTr="0FAD9263">
        <w:tc>
          <w:tcPr>
            <w:tcW w:w="1701" w:type="dxa"/>
            <w:tcBorders>
              <w:bottom w:val="single" w:sz="4" w:space="0" w:color="auto"/>
            </w:tcBorders>
            <w:shd w:val="clear" w:color="auto" w:fill="A6A6A6" w:themeFill="background2" w:themeFillShade="A6"/>
          </w:tcPr>
          <w:p w14:paraId="7F087E0C" w14:textId="77777777" w:rsidR="008E14FA" w:rsidRPr="00E95676" w:rsidRDefault="008E14FA" w:rsidP="002F0F9B">
            <w:pPr>
              <w:rPr>
                <w:b/>
                <w:bCs/>
              </w:rPr>
            </w:pPr>
            <w:r w:rsidRPr="00E95676">
              <w:rPr>
                <w:b/>
                <w:bCs/>
              </w:rPr>
              <w:t>Uppdrag</w:t>
            </w:r>
          </w:p>
        </w:tc>
        <w:tc>
          <w:tcPr>
            <w:tcW w:w="4815" w:type="dxa"/>
            <w:tcBorders>
              <w:bottom w:val="single" w:sz="4" w:space="0" w:color="auto"/>
            </w:tcBorders>
            <w:shd w:val="clear" w:color="auto" w:fill="A6A6A6" w:themeFill="background2" w:themeFillShade="A6"/>
          </w:tcPr>
          <w:p w14:paraId="03D88408" w14:textId="77777777" w:rsidR="008E14FA" w:rsidRPr="00E95676" w:rsidRDefault="008E14FA" w:rsidP="002F0F9B">
            <w:pPr>
              <w:rPr>
                <w:b/>
                <w:bCs/>
              </w:rPr>
            </w:pPr>
            <w:r w:rsidRPr="00E95676">
              <w:rPr>
                <w:b/>
                <w:bCs/>
              </w:rPr>
              <w:t>Valberedningens förslag</w:t>
            </w:r>
          </w:p>
        </w:tc>
        <w:tc>
          <w:tcPr>
            <w:tcW w:w="2092" w:type="dxa"/>
            <w:tcBorders>
              <w:bottom w:val="single" w:sz="4" w:space="0" w:color="auto"/>
            </w:tcBorders>
            <w:shd w:val="clear" w:color="auto" w:fill="A6A6A6" w:themeFill="background2" w:themeFillShade="A6"/>
          </w:tcPr>
          <w:p w14:paraId="244DC927" w14:textId="03EE5D7E"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7E8500E0" w14:textId="77777777" w:rsidTr="0FAD9263">
        <w:tc>
          <w:tcPr>
            <w:tcW w:w="8608" w:type="dxa"/>
            <w:gridSpan w:val="3"/>
            <w:shd w:val="clear" w:color="auto" w:fill="D9D9D9" w:themeFill="background2" w:themeFillShade="D9"/>
          </w:tcPr>
          <w:p w14:paraId="170A3AF8" w14:textId="77777777" w:rsidR="008E14FA" w:rsidRPr="006A5B51" w:rsidRDefault="008E14FA" w:rsidP="002F0F9B">
            <w:pPr>
              <w:rPr>
                <w:b/>
                <w:bCs/>
                <w:color w:val="A6A6A6" w:themeColor="background2" w:themeShade="A6"/>
              </w:rPr>
            </w:pPr>
            <w:r w:rsidRPr="006A5B51">
              <w:rPr>
                <w:b/>
                <w:bCs/>
              </w:rPr>
              <w:t>Mötesfunktionärer</w:t>
            </w:r>
          </w:p>
        </w:tc>
      </w:tr>
      <w:tr w:rsidR="008E14FA" w14:paraId="5D2BA6D5" w14:textId="77777777" w:rsidTr="0FAD9263">
        <w:tc>
          <w:tcPr>
            <w:tcW w:w="1701" w:type="dxa"/>
          </w:tcPr>
          <w:p w14:paraId="4F7F87D6" w14:textId="77777777" w:rsidR="008E14FA" w:rsidRDefault="008E14FA" w:rsidP="002F0F9B">
            <w:r>
              <w:t>Mötes-</w:t>
            </w:r>
          </w:p>
          <w:p w14:paraId="6A8AFD53" w14:textId="77777777" w:rsidR="008E14FA" w:rsidRDefault="008E14FA" w:rsidP="002F0F9B">
            <w:r>
              <w:t>ordförande</w:t>
            </w:r>
          </w:p>
        </w:tc>
        <w:tc>
          <w:tcPr>
            <w:tcW w:w="4815" w:type="dxa"/>
          </w:tcPr>
          <w:p w14:paraId="71253829" w14:textId="5B1C41D4" w:rsidR="008E14FA" w:rsidRPr="0089005B" w:rsidRDefault="689F8852" w:rsidP="002F0F9B">
            <w:pPr>
              <w:rPr>
                <w:color w:val="A6A6A6" w:themeColor="background2" w:themeShade="A6"/>
              </w:rPr>
            </w:pPr>
            <w:r w:rsidRPr="162338CB">
              <w:t>Marie Ekelund,</w:t>
            </w:r>
            <w:r w:rsidR="0089487D">
              <w:t xml:space="preserve"> Förskolan</w:t>
            </w:r>
            <w:r w:rsidRPr="162338CB">
              <w:t xml:space="preserve"> Himlabacken</w:t>
            </w:r>
          </w:p>
        </w:tc>
        <w:tc>
          <w:tcPr>
            <w:tcW w:w="2092" w:type="dxa"/>
          </w:tcPr>
          <w:p w14:paraId="3BE86306" w14:textId="77777777" w:rsidR="008E14FA" w:rsidRPr="0089005B" w:rsidRDefault="008E14FA" w:rsidP="002F0F9B">
            <w:pPr>
              <w:rPr>
                <w:color w:val="A6A6A6" w:themeColor="background2" w:themeShade="A6"/>
              </w:rPr>
            </w:pPr>
          </w:p>
        </w:tc>
      </w:tr>
      <w:tr w:rsidR="008E14FA" w14:paraId="3BA006BC" w14:textId="77777777" w:rsidTr="0FAD9263">
        <w:tc>
          <w:tcPr>
            <w:tcW w:w="1701" w:type="dxa"/>
          </w:tcPr>
          <w:p w14:paraId="6EAC286C" w14:textId="77777777" w:rsidR="008E14FA" w:rsidRDefault="008E14FA" w:rsidP="002F0F9B">
            <w:r>
              <w:t>Mötes-</w:t>
            </w:r>
          </w:p>
          <w:p w14:paraId="5D97986A" w14:textId="77777777" w:rsidR="008E14FA" w:rsidRDefault="008E14FA" w:rsidP="002F0F9B">
            <w:r>
              <w:t>sekreterare</w:t>
            </w:r>
          </w:p>
        </w:tc>
        <w:tc>
          <w:tcPr>
            <w:tcW w:w="4815" w:type="dxa"/>
          </w:tcPr>
          <w:p w14:paraId="1BBF0AFA" w14:textId="6D5DC590" w:rsidR="008E14FA" w:rsidRPr="0089005B" w:rsidRDefault="42989335" w:rsidP="35D7C2A6">
            <w:r>
              <w:t>Mira Kryhl</w:t>
            </w:r>
            <w:r w:rsidR="008E14FA">
              <w:t xml:space="preserve">, </w:t>
            </w:r>
            <w:r w:rsidR="3F1D623C">
              <w:t>Kungsfisk</w:t>
            </w:r>
            <w:r w:rsidR="224EED06">
              <w:t>arskolan</w:t>
            </w:r>
          </w:p>
        </w:tc>
        <w:tc>
          <w:tcPr>
            <w:tcW w:w="2092" w:type="dxa"/>
          </w:tcPr>
          <w:p w14:paraId="0B14E4F3" w14:textId="77777777" w:rsidR="008E14FA" w:rsidRPr="0089005B" w:rsidRDefault="008E14FA" w:rsidP="002F0F9B">
            <w:pPr>
              <w:rPr>
                <w:color w:val="A6A6A6" w:themeColor="background2" w:themeShade="A6"/>
              </w:rPr>
            </w:pPr>
          </w:p>
        </w:tc>
      </w:tr>
      <w:tr w:rsidR="008E14FA" w14:paraId="07FFAE7D" w14:textId="77777777" w:rsidTr="0FAD9263">
        <w:tc>
          <w:tcPr>
            <w:tcW w:w="1701" w:type="dxa"/>
            <w:tcBorders>
              <w:bottom w:val="single" w:sz="4" w:space="0" w:color="auto"/>
            </w:tcBorders>
          </w:tcPr>
          <w:p w14:paraId="052F2694" w14:textId="77777777" w:rsidR="008E14FA" w:rsidRDefault="008E14FA" w:rsidP="002F0F9B">
            <w:r>
              <w:t>Justerare tillika rösträknare</w:t>
            </w:r>
          </w:p>
        </w:tc>
        <w:tc>
          <w:tcPr>
            <w:tcW w:w="4815" w:type="dxa"/>
            <w:tcBorders>
              <w:bottom w:val="single" w:sz="4" w:space="0" w:color="auto"/>
            </w:tcBorders>
          </w:tcPr>
          <w:p w14:paraId="4253828D" w14:textId="7D64E4FC" w:rsidR="008E14FA" w:rsidRPr="0089005B" w:rsidRDefault="11B16C93" w:rsidP="0FAD9263">
            <w:r w:rsidRPr="0FAD9263">
              <w:t>Irena Långberg</w:t>
            </w:r>
          </w:p>
          <w:p w14:paraId="5EB67525" w14:textId="33428719" w:rsidR="008E14FA" w:rsidRPr="0089005B" w:rsidRDefault="11B16C93" w:rsidP="002F0F9B">
            <w:pPr>
              <w:rPr>
                <w:color w:val="A6A6A6" w:themeColor="background2" w:themeShade="A6"/>
              </w:rPr>
            </w:pPr>
            <w:r w:rsidRPr="0FAD9263">
              <w:t>Sofia Andersson</w:t>
            </w:r>
          </w:p>
        </w:tc>
        <w:tc>
          <w:tcPr>
            <w:tcW w:w="2092" w:type="dxa"/>
            <w:tcBorders>
              <w:bottom w:val="single" w:sz="4" w:space="0" w:color="auto"/>
            </w:tcBorders>
          </w:tcPr>
          <w:p w14:paraId="18B8E396" w14:textId="77777777" w:rsidR="008E14FA" w:rsidRPr="0089005B" w:rsidRDefault="008E14FA" w:rsidP="002F0F9B">
            <w:pPr>
              <w:rPr>
                <w:color w:val="A6A6A6" w:themeColor="background2" w:themeShade="A6"/>
              </w:rPr>
            </w:pPr>
          </w:p>
        </w:tc>
      </w:tr>
      <w:tr w:rsidR="008E14FA" w14:paraId="7C4EB3B4" w14:textId="77777777" w:rsidTr="0FAD9263">
        <w:tc>
          <w:tcPr>
            <w:tcW w:w="8608" w:type="dxa"/>
            <w:gridSpan w:val="3"/>
            <w:shd w:val="clear" w:color="auto" w:fill="D9D9D9" w:themeFill="background2" w:themeFillShade="D9"/>
          </w:tcPr>
          <w:p w14:paraId="76D59F57" w14:textId="77777777" w:rsidR="008E14FA" w:rsidRPr="006A5B51" w:rsidRDefault="008E14FA" w:rsidP="002F0F9B">
            <w:pPr>
              <w:rPr>
                <w:b/>
                <w:bCs/>
              </w:rPr>
            </w:pPr>
            <w:r w:rsidRPr="006A5B51">
              <w:rPr>
                <w:b/>
                <w:bCs/>
              </w:rPr>
              <w:t>Styrelse</w:t>
            </w:r>
          </w:p>
        </w:tc>
      </w:tr>
      <w:tr w:rsidR="008E14FA" w14:paraId="01A18C4C" w14:textId="77777777" w:rsidTr="0FAD9263">
        <w:tc>
          <w:tcPr>
            <w:tcW w:w="1701" w:type="dxa"/>
          </w:tcPr>
          <w:p w14:paraId="28349D1B" w14:textId="0D048BF0" w:rsidR="008E14FA" w:rsidRDefault="7BC7E9F6" w:rsidP="002F0F9B">
            <w:r w:rsidRPr="162338CB">
              <w:t>1</w:t>
            </w:r>
            <w:r w:rsidR="008E14FA" w:rsidRPr="00E95676">
              <w:rPr>
                <w:color w:val="A6A6A6" w:themeColor="background2" w:themeShade="A6"/>
              </w:rPr>
              <w:t xml:space="preserve"> </w:t>
            </w:r>
            <w:r w:rsidR="008E14FA">
              <w:t>ordförande tillika förhandlingsombud samt firma-tecknare</w:t>
            </w:r>
          </w:p>
        </w:tc>
        <w:tc>
          <w:tcPr>
            <w:tcW w:w="4815" w:type="dxa"/>
          </w:tcPr>
          <w:p w14:paraId="057BDFAA" w14:textId="5E95FFEF" w:rsidR="008E14FA" w:rsidRPr="0089005B" w:rsidRDefault="2C49AE9A" w:rsidP="002F0F9B">
            <w:pPr>
              <w:rPr>
                <w:color w:val="A6A6A6" w:themeColor="background2" w:themeShade="A6"/>
              </w:rPr>
            </w:pPr>
            <w:r w:rsidRPr="162338CB">
              <w:t>Bengt Tollstadius</w:t>
            </w:r>
            <w:r w:rsidR="6C9CED10" w:rsidRPr="162338CB">
              <w:t>, Tegelbruksskolan (1 år)</w:t>
            </w:r>
          </w:p>
          <w:p w14:paraId="7C4041D7" w14:textId="799EDEE1" w:rsidR="008E14FA" w:rsidRPr="0089005B" w:rsidRDefault="008E14FA" w:rsidP="002F0F9B">
            <w:pPr>
              <w:rPr>
                <w:color w:val="A6A6A6" w:themeColor="background2" w:themeShade="A6"/>
              </w:rPr>
            </w:pPr>
          </w:p>
        </w:tc>
        <w:tc>
          <w:tcPr>
            <w:tcW w:w="2092" w:type="dxa"/>
          </w:tcPr>
          <w:p w14:paraId="2B3DEC5E" w14:textId="77777777" w:rsidR="008E14FA" w:rsidRPr="0089005B" w:rsidRDefault="008E14FA" w:rsidP="002F0F9B">
            <w:pPr>
              <w:rPr>
                <w:color w:val="A6A6A6" w:themeColor="background2" w:themeShade="A6"/>
              </w:rPr>
            </w:pPr>
          </w:p>
        </w:tc>
      </w:tr>
      <w:tr w:rsidR="008E14FA" w14:paraId="31F5A819" w14:textId="77777777" w:rsidTr="0FAD9263">
        <w:tc>
          <w:tcPr>
            <w:tcW w:w="1701" w:type="dxa"/>
          </w:tcPr>
          <w:p w14:paraId="2D8FF14A" w14:textId="490FC4B9" w:rsidR="008E14FA" w:rsidRDefault="4DB4D67D" w:rsidP="002F0F9B">
            <w:r w:rsidRPr="162338CB">
              <w:t>8</w:t>
            </w:r>
            <w:r w:rsidR="008E14FA" w:rsidRPr="00E95676">
              <w:rPr>
                <w:color w:val="A6A6A6" w:themeColor="background2" w:themeShade="A6"/>
              </w:rPr>
              <w:t xml:space="preserve"> </w:t>
            </w:r>
            <w:r w:rsidR="008E14FA" w:rsidRPr="00E95676">
              <w:t>l</w:t>
            </w:r>
            <w:r w:rsidR="008E14FA">
              <w:t>edamöter</w:t>
            </w:r>
          </w:p>
        </w:tc>
        <w:tc>
          <w:tcPr>
            <w:tcW w:w="4815" w:type="dxa"/>
          </w:tcPr>
          <w:p w14:paraId="3B06139E" w14:textId="224FB451" w:rsidR="008E14FA" w:rsidRPr="0089005B" w:rsidRDefault="71CA4CF4" w:rsidP="162338CB">
            <w:r w:rsidRPr="162338CB">
              <w:t>Marie Ekelund, Himlabacken</w:t>
            </w:r>
            <w:r w:rsidR="4E64817B" w:rsidRPr="162338CB">
              <w:t xml:space="preserve"> (1 år)</w:t>
            </w:r>
            <w:r w:rsidR="23BB745A" w:rsidRPr="162338CB">
              <w:t xml:space="preserve"> sittande</w:t>
            </w:r>
          </w:p>
          <w:p w14:paraId="3001D421" w14:textId="319BBC82" w:rsidR="008E14FA" w:rsidRPr="0089005B" w:rsidRDefault="71CA4CF4" w:rsidP="162338CB">
            <w:r w:rsidRPr="162338CB">
              <w:t>Maria Rydström, Åbyskolan</w:t>
            </w:r>
            <w:r w:rsidR="484DE0C0" w:rsidRPr="162338CB">
              <w:t xml:space="preserve"> (1 år)</w:t>
            </w:r>
            <w:r w:rsidR="65AADADE" w:rsidRPr="162338CB">
              <w:t xml:space="preserve"> sittande</w:t>
            </w:r>
          </w:p>
          <w:p w14:paraId="532F52C5" w14:textId="3D0BB503" w:rsidR="008E14FA" w:rsidRPr="0089005B" w:rsidRDefault="71CA4CF4" w:rsidP="162338CB">
            <w:r w:rsidRPr="162338CB">
              <w:t>Mira Kryhl, Kungsfiskaren</w:t>
            </w:r>
            <w:r w:rsidR="3FCE4F0D" w:rsidRPr="162338CB">
              <w:t xml:space="preserve"> (1 år)</w:t>
            </w:r>
            <w:r w:rsidR="4B035059" w:rsidRPr="162338CB">
              <w:t xml:space="preserve"> sittande</w:t>
            </w:r>
          </w:p>
          <w:p w14:paraId="0ED62CAC" w14:textId="66BA1255" w:rsidR="008E14FA" w:rsidRPr="0089005B" w:rsidRDefault="10E9ACA4" w:rsidP="162338CB">
            <w:r w:rsidRPr="162338CB">
              <w:t xml:space="preserve">Paula Jönsson </w:t>
            </w:r>
            <w:r w:rsidR="00D0142F">
              <w:t xml:space="preserve">Snyggatorpsskolan </w:t>
            </w:r>
            <w:r w:rsidRPr="162338CB">
              <w:t>(1 år)</w:t>
            </w:r>
            <w:r w:rsidR="6D5DC6B6" w:rsidRPr="162338CB">
              <w:t xml:space="preserve"> sittande</w:t>
            </w:r>
          </w:p>
          <w:p w14:paraId="1DC265E8" w14:textId="43E5F296" w:rsidR="008E14FA" w:rsidRPr="0089005B" w:rsidRDefault="10E9ACA4" w:rsidP="162338CB">
            <w:r>
              <w:t>Marita Mårtensson</w:t>
            </w:r>
            <w:r w:rsidR="00D0142F">
              <w:t>, Förskolan Linnea</w:t>
            </w:r>
            <w:r w:rsidR="5A2BA1C2">
              <w:t xml:space="preserve"> (</w:t>
            </w:r>
            <w:r w:rsidR="7A68CB82">
              <w:t>2</w:t>
            </w:r>
            <w:r w:rsidR="5A2BA1C2">
              <w:t xml:space="preserve"> år) </w:t>
            </w:r>
            <w:r w:rsidR="41E727B7">
              <w:t>om</w:t>
            </w:r>
            <w:r w:rsidR="5A2BA1C2">
              <w:t>val</w:t>
            </w:r>
          </w:p>
          <w:p w14:paraId="32AB1BA4" w14:textId="6FACF59E" w:rsidR="008E14FA" w:rsidRPr="0089005B" w:rsidRDefault="71CA4CF4" w:rsidP="0FAD9263">
            <w:r>
              <w:t>Anders Rosberg</w:t>
            </w:r>
            <w:r w:rsidR="2B27B9BC">
              <w:t>, Flygtekniska center (2 år)</w:t>
            </w:r>
            <w:r w:rsidR="6603A71F">
              <w:t xml:space="preserve"> </w:t>
            </w:r>
            <w:r w:rsidR="272930FD">
              <w:t>om</w:t>
            </w:r>
            <w:r w:rsidR="6603A71F">
              <w:t>val</w:t>
            </w:r>
          </w:p>
          <w:p w14:paraId="477ACE38" w14:textId="6C9C7ADC" w:rsidR="008E14FA" w:rsidRPr="0089005B" w:rsidRDefault="71CA4CF4" w:rsidP="162338CB">
            <w:r>
              <w:t>Elchin Hamidov</w:t>
            </w:r>
            <w:r w:rsidR="053869E7">
              <w:t>, Åbyskola (2 år)</w:t>
            </w:r>
            <w:r w:rsidR="6692DEE4">
              <w:t xml:space="preserve"> </w:t>
            </w:r>
            <w:r w:rsidR="689DB44A">
              <w:t>om</w:t>
            </w:r>
            <w:r w:rsidR="6692DEE4">
              <w:t>val</w:t>
            </w:r>
          </w:p>
          <w:p w14:paraId="5C66B72D" w14:textId="4789FE10" w:rsidR="008E14FA" w:rsidRPr="0089005B" w:rsidRDefault="3A3B131C" w:rsidP="162338CB">
            <w:r>
              <w:t>Liselotte Amnèr, Östra Ängsskolan</w:t>
            </w:r>
            <w:r w:rsidR="4DF8FE4D">
              <w:t xml:space="preserve"> (1 år) </w:t>
            </w:r>
            <w:r>
              <w:t>nyval</w:t>
            </w:r>
          </w:p>
          <w:p w14:paraId="4599E250" w14:textId="361ED94F" w:rsidR="008E14FA" w:rsidRPr="0089005B" w:rsidRDefault="0072A153" w:rsidP="0FAD9263">
            <w:r>
              <w:t>Anette Ringnér (1 år) nyval</w:t>
            </w:r>
          </w:p>
        </w:tc>
        <w:tc>
          <w:tcPr>
            <w:tcW w:w="2092" w:type="dxa"/>
          </w:tcPr>
          <w:p w14:paraId="1F2D8FE3" w14:textId="1DDC3246" w:rsidR="008E14FA" w:rsidRPr="0089005B" w:rsidRDefault="09E64114" w:rsidP="0FAD9263">
            <w:pPr>
              <w:rPr>
                <w:color w:val="A6A6A6" w:themeColor="background2" w:themeShade="A6"/>
              </w:rPr>
            </w:pPr>
            <w:r w:rsidRPr="0FAD9263">
              <w:t>John Martinez Andersson</w:t>
            </w:r>
          </w:p>
        </w:tc>
      </w:tr>
      <w:tr w:rsidR="008E14FA" w14:paraId="10774031" w14:textId="77777777" w:rsidTr="0FAD9263">
        <w:tc>
          <w:tcPr>
            <w:tcW w:w="1701" w:type="dxa"/>
            <w:tcBorders>
              <w:bottom w:val="single" w:sz="4" w:space="0" w:color="auto"/>
            </w:tcBorders>
          </w:tcPr>
          <w:p w14:paraId="383E8D24" w14:textId="5D960067" w:rsidR="008E14FA" w:rsidRPr="00E95676" w:rsidRDefault="01C642CD" w:rsidP="002F0F9B">
            <w:pPr>
              <w:rPr>
                <w:color w:val="A6A6A6" w:themeColor="background2" w:themeShade="A6"/>
              </w:rPr>
            </w:pPr>
            <w:r w:rsidRPr="162338CB">
              <w:t>0</w:t>
            </w:r>
            <w:r w:rsidR="008E14FA" w:rsidRPr="00E95676">
              <w:rPr>
                <w:color w:val="A6A6A6" w:themeColor="background2" w:themeShade="A6"/>
              </w:rPr>
              <w:t xml:space="preserve"> </w:t>
            </w:r>
            <w:r w:rsidR="008E14FA" w:rsidRPr="00E95676">
              <w:t>suppleanter</w:t>
            </w:r>
            <w:r w:rsidR="00D77C09">
              <w:t>**</w:t>
            </w:r>
          </w:p>
        </w:tc>
        <w:tc>
          <w:tcPr>
            <w:tcW w:w="4815" w:type="dxa"/>
            <w:tcBorders>
              <w:bottom w:val="single" w:sz="4" w:space="0" w:color="auto"/>
            </w:tcBorders>
          </w:tcPr>
          <w:p w14:paraId="28F00AAE" w14:textId="7ACD104B" w:rsidR="008E14FA" w:rsidRPr="0089005B" w:rsidRDefault="008E14FA" w:rsidP="002F0F9B">
            <w:pPr>
              <w:rPr>
                <w:color w:val="A6A6A6" w:themeColor="background2" w:themeShade="A6"/>
              </w:rPr>
            </w:pPr>
          </w:p>
        </w:tc>
        <w:tc>
          <w:tcPr>
            <w:tcW w:w="2092" w:type="dxa"/>
            <w:tcBorders>
              <w:bottom w:val="single" w:sz="4" w:space="0" w:color="auto"/>
            </w:tcBorders>
          </w:tcPr>
          <w:p w14:paraId="1BD689F5" w14:textId="77777777" w:rsidR="008E14FA" w:rsidRPr="0089005B" w:rsidRDefault="008E14FA" w:rsidP="002F0F9B">
            <w:pPr>
              <w:rPr>
                <w:color w:val="A6A6A6" w:themeColor="background2" w:themeShade="A6"/>
              </w:rPr>
            </w:pPr>
          </w:p>
        </w:tc>
      </w:tr>
      <w:tr w:rsidR="008E14FA" w14:paraId="2491E111" w14:textId="77777777" w:rsidTr="0FAD9263">
        <w:trPr>
          <w:trHeight w:val="360"/>
        </w:trPr>
        <w:tc>
          <w:tcPr>
            <w:tcW w:w="8608" w:type="dxa"/>
            <w:gridSpan w:val="3"/>
            <w:shd w:val="clear" w:color="auto" w:fill="D9D9D9" w:themeFill="background2" w:themeFillShade="D9"/>
          </w:tcPr>
          <w:p w14:paraId="49E65684" w14:textId="77777777" w:rsidR="008E14FA" w:rsidRPr="0089005B" w:rsidRDefault="008E14FA" w:rsidP="002F0F9B">
            <w:pPr>
              <w:rPr>
                <w:color w:val="A6A6A6" w:themeColor="background2" w:themeShade="A6"/>
              </w:rPr>
            </w:pPr>
            <w:r w:rsidRPr="006A5B51">
              <w:rPr>
                <w:b/>
                <w:bCs/>
              </w:rPr>
              <w:t>Övriga förtroendeuppdrag</w:t>
            </w:r>
          </w:p>
        </w:tc>
      </w:tr>
      <w:tr w:rsidR="008E14FA" w14:paraId="3D9AB4FF" w14:textId="77777777" w:rsidTr="0FAD9263">
        <w:tc>
          <w:tcPr>
            <w:tcW w:w="1701" w:type="dxa"/>
          </w:tcPr>
          <w:p w14:paraId="0B741E39" w14:textId="48DD60D9" w:rsidR="008E14FA" w:rsidRDefault="77209F37" w:rsidP="002F0F9B">
            <w:pPr>
              <w:rPr>
                <w:color w:val="A6A6A6" w:themeColor="background2" w:themeShade="A6"/>
              </w:rPr>
            </w:pPr>
            <w:r w:rsidRPr="0FAD9263">
              <w:t>2</w:t>
            </w:r>
            <w:r w:rsidR="008E14FA" w:rsidRPr="0FAD9263">
              <w:rPr>
                <w:color w:val="A6A6A6" w:themeColor="background2" w:themeShade="A6"/>
              </w:rPr>
              <w:t xml:space="preserve"> </w:t>
            </w:r>
            <w:r w:rsidR="008E14FA">
              <w:t>förhandlings</w:t>
            </w:r>
            <w:r w:rsidR="25ADFE6F">
              <w:t>-</w:t>
            </w:r>
            <w:r w:rsidR="008E14FA">
              <w:t>ombud, FO</w:t>
            </w:r>
          </w:p>
        </w:tc>
        <w:tc>
          <w:tcPr>
            <w:tcW w:w="4815" w:type="dxa"/>
          </w:tcPr>
          <w:p w14:paraId="00B82A68" w14:textId="3495F94C" w:rsidR="008E14FA" w:rsidRPr="0089005B" w:rsidRDefault="7C7879AC" w:rsidP="002F0F9B">
            <w:pPr>
              <w:rPr>
                <w:color w:val="A6A6A6" w:themeColor="background2" w:themeShade="A6"/>
              </w:rPr>
            </w:pPr>
            <w:r>
              <w:t>Bengt Tollstadius</w:t>
            </w:r>
            <w:r w:rsidR="008E14FA">
              <w:t xml:space="preserve">, </w:t>
            </w:r>
            <w:r w:rsidR="3949B67B">
              <w:t>Tegelbruksskolan</w:t>
            </w:r>
          </w:p>
          <w:p w14:paraId="0404FDB5" w14:textId="2011CEC9" w:rsidR="008E14FA" w:rsidRPr="0089005B" w:rsidRDefault="7C9E725E" w:rsidP="0FAD9263">
            <w:r>
              <w:t>Marie Ekelund, Himlabacken</w:t>
            </w:r>
          </w:p>
        </w:tc>
        <w:tc>
          <w:tcPr>
            <w:tcW w:w="2092" w:type="dxa"/>
          </w:tcPr>
          <w:p w14:paraId="61BA27EE" w14:textId="0CB3CCF4" w:rsidR="008E14FA" w:rsidRPr="0089005B" w:rsidRDefault="008E14FA" w:rsidP="002F0F9B">
            <w:pPr>
              <w:rPr>
                <w:color w:val="A6A6A6" w:themeColor="background2" w:themeShade="A6"/>
              </w:rPr>
            </w:pPr>
          </w:p>
        </w:tc>
      </w:tr>
      <w:tr w:rsidR="008E14FA" w14:paraId="312733D6" w14:textId="77777777" w:rsidTr="0FAD9263">
        <w:tc>
          <w:tcPr>
            <w:tcW w:w="1701" w:type="dxa"/>
            <w:tcBorders>
              <w:bottom w:val="single" w:sz="4" w:space="0" w:color="auto"/>
            </w:tcBorders>
          </w:tcPr>
          <w:p w14:paraId="731E64D0" w14:textId="10CD11E7" w:rsidR="008E14FA" w:rsidRDefault="7C9E725E" w:rsidP="002F0F9B">
            <w:r w:rsidRPr="0FAD9263">
              <w:t>1</w:t>
            </w:r>
            <w:r w:rsidR="008E14FA" w:rsidRPr="0FAD9263">
              <w:rPr>
                <w:color w:val="A6A6A6" w:themeColor="background2" w:themeShade="A6"/>
              </w:rPr>
              <w:t xml:space="preserve"> </w:t>
            </w:r>
            <w:r w:rsidR="008E14FA">
              <w:t>huvudskydds-</w:t>
            </w:r>
          </w:p>
          <w:p w14:paraId="700E7905" w14:textId="77777777" w:rsidR="008E14FA" w:rsidRDefault="008E14FA" w:rsidP="002F0F9B">
            <w:pPr>
              <w:rPr>
                <w:color w:val="A6A6A6" w:themeColor="background2" w:themeShade="A6"/>
              </w:rPr>
            </w:pPr>
            <w:r>
              <w:t>ombud</w:t>
            </w:r>
            <w:r w:rsidR="00A635BD">
              <w:t xml:space="preserve"> på föreningsnivå</w:t>
            </w:r>
          </w:p>
        </w:tc>
        <w:tc>
          <w:tcPr>
            <w:tcW w:w="4815" w:type="dxa"/>
            <w:tcBorders>
              <w:bottom w:val="single" w:sz="4" w:space="0" w:color="auto"/>
            </w:tcBorders>
          </w:tcPr>
          <w:p w14:paraId="34CB6B43" w14:textId="77777777" w:rsidR="008E14FA" w:rsidRDefault="79C7E27E" w:rsidP="002F0F9B">
            <w:r w:rsidRPr="162338CB">
              <w:t>Bengt Tollstadius, Tegelbruksskolan</w:t>
            </w:r>
          </w:p>
          <w:p w14:paraId="1E47F205" w14:textId="49D24BC8" w:rsidR="00317272" w:rsidRPr="0089005B" w:rsidRDefault="000D3A0D" w:rsidP="002F0F9B">
            <w:pPr>
              <w:rPr>
                <w:color w:val="A6A6A6" w:themeColor="background2" w:themeShade="A6"/>
              </w:rPr>
            </w:pPr>
            <w:r>
              <w:t>Marie Ekelund, Himlabacken</w:t>
            </w:r>
          </w:p>
        </w:tc>
        <w:tc>
          <w:tcPr>
            <w:tcW w:w="2092" w:type="dxa"/>
            <w:tcBorders>
              <w:bottom w:val="single" w:sz="4" w:space="0" w:color="auto"/>
            </w:tcBorders>
          </w:tcPr>
          <w:p w14:paraId="02E89EF8" w14:textId="74BC5D7E" w:rsidR="008E14FA" w:rsidRPr="0089005B" w:rsidRDefault="008E14FA" w:rsidP="002F0F9B">
            <w:pPr>
              <w:rPr>
                <w:color w:val="A6A6A6" w:themeColor="background2" w:themeShade="A6"/>
              </w:rPr>
            </w:pPr>
          </w:p>
        </w:tc>
      </w:tr>
      <w:tr w:rsidR="008E14FA" w14:paraId="38B69E79" w14:textId="77777777" w:rsidTr="0FAD9263">
        <w:tc>
          <w:tcPr>
            <w:tcW w:w="8608" w:type="dxa"/>
            <w:gridSpan w:val="3"/>
            <w:tcBorders>
              <w:bottom w:val="single" w:sz="4" w:space="0" w:color="auto"/>
            </w:tcBorders>
            <w:shd w:val="clear" w:color="auto" w:fill="D9D9D9" w:themeFill="background2" w:themeFillShade="D9"/>
          </w:tcPr>
          <w:p w14:paraId="47FC64DF" w14:textId="77777777" w:rsidR="008E14FA" w:rsidRPr="007E6C42" w:rsidRDefault="008E14FA" w:rsidP="002F0F9B">
            <w:pPr>
              <w:rPr>
                <w:b/>
                <w:bCs/>
                <w:color w:val="A6A6A6" w:themeColor="background2" w:themeShade="A6"/>
              </w:rPr>
            </w:pPr>
            <w:r w:rsidRPr="007E6C42">
              <w:rPr>
                <w:b/>
                <w:bCs/>
              </w:rPr>
              <w:t>Valkretsombud</w:t>
            </w:r>
          </w:p>
        </w:tc>
      </w:tr>
      <w:tr w:rsidR="008E14FA" w14:paraId="56DA285D" w14:textId="77777777" w:rsidTr="0FAD9263">
        <w:tc>
          <w:tcPr>
            <w:tcW w:w="1701" w:type="dxa"/>
            <w:tcBorders>
              <w:bottom w:val="single" w:sz="4" w:space="0" w:color="auto"/>
            </w:tcBorders>
          </w:tcPr>
          <w:p w14:paraId="62AA6DEE" w14:textId="28830766" w:rsidR="008E14FA" w:rsidRDefault="008E14FA" w:rsidP="2B1A8464">
            <w:pPr>
              <w:rPr>
                <w:color w:val="A6A6A6" w:themeColor="background2" w:themeShade="A6"/>
              </w:rPr>
            </w:pPr>
            <w:r w:rsidRPr="007E6C42">
              <w:t xml:space="preserve">Föreningen har </w:t>
            </w:r>
            <w:r w:rsidR="27548795">
              <w:t>351</w:t>
            </w:r>
            <w:r>
              <w:rPr>
                <w:color w:val="A6A6A6" w:themeColor="background2" w:themeShade="A6"/>
              </w:rPr>
              <w:t xml:space="preserve"> </w:t>
            </w:r>
            <w:r w:rsidRPr="007E6C42">
              <w:t>medlemmar vilket innebär att</w:t>
            </w:r>
            <w:r>
              <w:t xml:space="preserve"> </w:t>
            </w:r>
            <w:r w:rsidR="6B510F9A">
              <w:t>11</w:t>
            </w:r>
            <w:r w:rsidRPr="2B1A8464">
              <w:rPr>
                <w:color w:val="A6A6A6" w:themeColor="background2" w:themeShade="A6"/>
              </w:rPr>
              <w:t xml:space="preserve"> </w:t>
            </w:r>
          </w:p>
          <w:p w14:paraId="50EA4B2B" w14:textId="730D73CF" w:rsidR="008E14FA" w:rsidRDefault="008E14FA" w:rsidP="002F0F9B">
            <w:pPr>
              <w:rPr>
                <w:color w:val="A6A6A6" w:themeColor="background2" w:themeShade="A6"/>
              </w:rPr>
            </w:pPr>
            <w:r w:rsidRPr="007E6C42">
              <w:t>valkretsombud ska väljas</w:t>
            </w:r>
          </w:p>
        </w:tc>
        <w:tc>
          <w:tcPr>
            <w:tcW w:w="4815" w:type="dxa"/>
            <w:tcBorders>
              <w:bottom w:val="single" w:sz="4" w:space="0" w:color="auto"/>
            </w:tcBorders>
          </w:tcPr>
          <w:p w14:paraId="72DA80B7" w14:textId="48123AC2" w:rsidR="008E14FA" w:rsidRDefault="437CAAA9" w:rsidP="162338CB">
            <w:pPr>
              <w:rPr>
                <w:color w:val="A6A6A6" w:themeColor="background2" w:themeShade="A6"/>
              </w:rPr>
            </w:pPr>
            <w:r w:rsidRPr="162338CB">
              <w:t>Bengt Tollstadius, Tegelbruksskolan</w:t>
            </w:r>
          </w:p>
          <w:p w14:paraId="3F6F34E5" w14:textId="56FE5257" w:rsidR="008E14FA" w:rsidRDefault="437CAAA9" w:rsidP="162338CB">
            <w:pPr>
              <w:rPr>
                <w:color w:val="A6A6A6" w:themeColor="background2" w:themeShade="A6"/>
              </w:rPr>
            </w:pPr>
            <w:r w:rsidRPr="162338CB">
              <w:t>Marie Ekelund, Himlabacken</w:t>
            </w:r>
          </w:p>
          <w:p w14:paraId="1CB40EC6" w14:textId="258B3760" w:rsidR="008E14FA" w:rsidRDefault="437CAAA9" w:rsidP="162338CB">
            <w:pPr>
              <w:rPr>
                <w:color w:val="A6A6A6" w:themeColor="background2" w:themeShade="A6"/>
              </w:rPr>
            </w:pPr>
            <w:r w:rsidRPr="162338CB">
              <w:t>Maria Rydström,</w:t>
            </w:r>
            <w:r w:rsidR="38385F6D" w:rsidRPr="162338CB">
              <w:t xml:space="preserve"> Åbyskolan</w:t>
            </w:r>
          </w:p>
          <w:p w14:paraId="561533BB" w14:textId="5BE213A4" w:rsidR="008E14FA" w:rsidRDefault="730A69B2" w:rsidP="162338CB">
            <w:pPr>
              <w:rPr>
                <w:color w:val="A6A6A6" w:themeColor="background2" w:themeShade="A6"/>
              </w:rPr>
            </w:pPr>
            <w:r w:rsidRPr="162338CB">
              <w:t>Mira Kryhl</w:t>
            </w:r>
            <w:r w:rsidR="1425B9E7" w:rsidRPr="162338CB">
              <w:t>, Kungsfiskaren</w:t>
            </w:r>
          </w:p>
          <w:p w14:paraId="15C81994" w14:textId="19133E02" w:rsidR="008E14FA" w:rsidRDefault="730A69B2" w:rsidP="162338CB">
            <w:pPr>
              <w:rPr>
                <w:color w:val="A6A6A6" w:themeColor="background2" w:themeShade="A6"/>
              </w:rPr>
            </w:pPr>
            <w:r w:rsidRPr="162338CB">
              <w:t>Anders Rosberg</w:t>
            </w:r>
            <w:r w:rsidR="00F43575">
              <w:t>, Flygtekniska center</w:t>
            </w:r>
          </w:p>
          <w:p w14:paraId="5FDEA01E" w14:textId="263832F4" w:rsidR="008E14FA" w:rsidRDefault="730A69B2" w:rsidP="162338CB">
            <w:pPr>
              <w:rPr>
                <w:color w:val="A6A6A6" w:themeColor="background2" w:themeShade="A6"/>
              </w:rPr>
            </w:pPr>
            <w:r w:rsidRPr="162338CB">
              <w:t>Elchin Hamidov</w:t>
            </w:r>
            <w:r w:rsidR="00F43575">
              <w:t>, Åbyskolan</w:t>
            </w:r>
          </w:p>
          <w:p w14:paraId="27E031FC" w14:textId="6D520333" w:rsidR="008E14FA" w:rsidRDefault="730A69B2" w:rsidP="162338CB">
            <w:pPr>
              <w:rPr>
                <w:color w:val="A6A6A6" w:themeColor="background2" w:themeShade="A6"/>
              </w:rPr>
            </w:pPr>
            <w:r w:rsidRPr="162338CB">
              <w:t>Marita Mårtensson</w:t>
            </w:r>
            <w:r w:rsidR="00F43575">
              <w:t>, Förskolan Linnea</w:t>
            </w:r>
          </w:p>
          <w:p w14:paraId="44320711" w14:textId="1085736C" w:rsidR="008E14FA" w:rsidRDefault="730A69B2" w:rsidP="002F0F9B">
            <w:pPr>
              <w:rPr>
                <w:color w:val="A6A6A6" w:themeColor="background2" w:themeShade="A6"/>
              </w:rPr>
            </w:pPr>
            <w:r w:rsidRPr="162338CB">
              <w:t>Paula Jönsson</w:t>
            </w:r>
            <w:r w:rsidR="00F43575">
              <w:t>, Snyggatorpsskolan</w:t>
            </w:r>
          </w:p>
          <w:p w14:paraId="4D554B39" w14:textId="47E88955" w:rsidR="730A69B2" w:rsidRDefault="730A69B2" w:rsidP="162338CB">
            <w:pPr>
              <w:rPr>
                <w:color w:val="A6A6A6" w:themeColor="background2" w:themeShade="A6"/>
              </w:rPr>
            </w:pPr>
            <w:r w:rsidRPr="162338CB">
              <w:t>Anette Ringnér</w:t>
            </w:r>
          </w:p>
          <w:p w14:paraId="4E7A136B" w14:textId="226CD6CC" w:rsidR="730A69B2" w:rsidRDefault="730A69B2" w:rsidP="162338CB">
            <w:pPr>
              <w:rPr>
                <w:color w:val="A6A6A6" w:themeColor="background2" w:themeShade="A6"/>
              </w:rPr>
            </w:pPr>
            <w:r>
              <w:t>Ann-Louise Ekberg</w:t>
            </w:r>
          </w:p>
          <w:p w14:paraId="11456688" w14:textId="5AD812D6" w:rsidR="7695D5A0" w:rsidRDefault="7695D5A0">
            <w:r>
              <w:t>Liselott Amnèr</w:t>
            </w:r>
          </w:p>
          <w:p w14:paraId="4E45E759" w14:textId="4A3D7D9F" w:rsidR="008E14FA" w:rsidRPr="0089005B" w:rsidRDefault="64730229" w:rsidP="35D7C2A6">
            <w:r>
              <w:t>Marita Carlsson</w:t>
            </w:r>
          </w:p>
        </w:tc>
        <w:tc>
          <w:tcPr>
            <w:tcW w:w="2092" w:type="dxa"/>
            <w:tcBorders>
              <w:bottom w:val="single" w:sz="4" w:space="0" w:color="auto"/>
            </w:tcBorders>
          </w:tcPr>
          <w:p w14:paraId="2EADA686" w14:textId="68FE7DF9" w:rsidR="008E14FA" w:rsidRPr="0089005B" w:rsidRDefault="008E14FA" w:rsidP="002F0F9B">
            <w:pPr>
              <w:rPr>
                <w:color w:val="A6A6A6" w:themeColor="background2" w:themeShade="A6"/>
              </w:rPr>
            </w:pPr>
          </w:p>
        </w:tc>
      </w:tr>
      <w:tr w:rsidR="008E14FA" w:rsidRPr="007E6C42" w14:paraId="0619FDB7" w14:textId="77777777" w:rsidTr="0FAD9263">
        <w:tc>
          <w:tcPr>
            <w:tcW w:w="8608" w:type="dxa"/>
            <w:gridSpan w:val="3"/>
            <w:shd w:val="clear" w:color="auto" w:fill="D9D9D9" w:themeFill="background2" w:themeFillShade="D9"/>
          </w:tcPr>
          <w:p w14:paraId="0A4B4EC8" w14:textId="77777777" w:rsidR="008E14FA" w:rsidRPr="007E6C42" w:rsidRDefault="008E14FA" w:rsidP="002F0F9B">
            <w:pPr>
              <w:rPr>
                <w:b/>
                <w:bCs/>
                <w:color w:val="A6A6A6" w:themeColor="background2" w:themeShade="A6"/>
              </w:rPr>
            </w:pPr>
            <w:r w:rsidRPr="007E6C42">
              <w:rPr>
                <w:b/>
                <w:bCs/>
              </w:rPr>
              <w:t>Förtroendevald revisor</w:t>
            </w:r>
          </w:p>
        </w:tc>
      </w:tr>
      <w:tr w:rsidR="008E14FA" w14:paraId="3BFA9474" w14:textId="77777777" w:rsidTr="0FAD9263">
        <w:tc>
          <w:tcPr>
            <w:tcW w:w="1701" w:type="dxa"/>
          </w:tcPr>
          <w:p w14:paraId="2E270BA8" w14:textId="77777777" w:rsidR="008E14FA" w:rsidRDefault="008E14FA" w:rsidP="002F0F9B">
            <w:r>
              <w:t>Förtroendevald revisor</w:t>
            </w:r>
          </w:p>
        </w:tc>
        <w:tc>
          <w:tcPr>
            <w:tcW w:w="4815" w:type="dxa"/>
          </w:tcPr>
          <w:p w14:paraId="5DC95A4D" w14:textId="6B9A910D" w:rsidR="008E14FA" w:rsidRPr="0089005B" w:rsidRDefault="76BE5EB9" w:rsidP="002F0F9B">
            <w:pPr>
              <w:rPr>
                <w:color w:val="A6A6A6" w:themeColor="background2" w:themeShade="A6"/>
              </w:rPr>
            </w:pPr>
            <w:r w:rsidRPr="162338CB">
              <w:t>Marita Carlsson</w:t>
            </w:r>
          </w:p>
        </w:tc>
        <w:tc>
          <w:tcPr>
            <w:tcW w:w="2092" w:type="dxa"/>
          </w:tcPr>
          <w:p w14:paraId="028B7B01" w14:textId="7B007642" w:rsidR="008E14FA" w:rsidRPr="0089005B" w:rsidRDefault="008E14FA" w:rsidP="002F0F9B">
            <w:pPr>
              <w:rPr>
                <w:color w:val="A6A6A6" w:themeColor="background2" w:themeShade="A6"/>
              </w:rPr>
            </w:pPr>
          </w:p>
        </w:tc>
      </w:tr>
      <w:tr w:rsidR="008E14FA" w14:paraId="572B873F" w14:textId="77777777" w:rsidTr="0FAD9263">
        <w:tc>
          <w:tcPr>
            <w:tcW w:w="1701" w:type="dxa"/>
            <w:tcBorders>
              <w:bottom w:val="single" w:sz="4" w:space="0" w:color="auto"/>
            </w:tcBorders>
          </w:tcPr>
          <w:p w14:paraId="171DFDBD" w14:textId="77777777" w:rsidR="008E14FA" w:rsidRDefault="008E14FA" w:rsidP="002F0F9B">
            <w:r>
              <w:t>Suppleant till förtroendevald revisor</w:t>
            </w:r>
          </w:p>
        </w:tc>
        <w:tc>
          <w:tcPr>
            <w:tcW w:w="4815" w:type="dxa"/>
            <w:tcBorders>
              <w:bottom w:val="single" w:sz="4" w:space="0" w:color="auto"/>
            </w:tcBorders>
          </w:tcPr>
          <w:p w14:paraId="1CD5E787" w14:textId="68FCECBE" w:rsidR="008E14FA" w:rsidRPr="0089005B" w:rsidRDefault="008E14FA" w:rsidP="002F0F9B">
            <w:pPr>
              <w:rPr>
                <w:color w:val="A6A6A6" w:themeColor="background2" w:themeShade="A6"/>
              </w:rPr>
            </w:pPr>
          </w:p>
        </w:tc>
        <w:tc>
          <w:tcPr>
            <w:tcW w:w="2092" w:type="dxa"/>
            <w:tcBorders>
              <w:bottom w:val="single" w:sz="4" w:space="0" w:color="auto"/>
            </w:tcBorders>
          </w:tcPr>
          <w:p w14:paraId="4460F889" w14:textId="04891DFB" w:rsidR="008E14FA" w:rsidRPr="0089005B" w:rsidRDefault="008E14FA" w:rsidP="002F0F9B">
            <w:pPr>
              <w:rPr>
                <w:color w:val="A6A6A6" w:themeColor="background2" w:themeShade="A6"/>
              </w:rPr>
            </w:pPr>
          </w:p>
        </w:tc>
      </w:tr>
    </w:tbl>
    <w:p w14:paraId="3BF04FCF" w14:textId="77777777"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0D327C76" w14:textId="77777777" w:rsidR="00AA07F7" w:rsidRDefault="00AA07F7" w:rsidP="00AA07F7">
      <w:pPr>
        <w:pStyle w:val="Rubrik2"/>
      </w:pPr>
      <w:r>
        <w:t>Valberedningens instruktioner och underlag</w:t>
      </w:r>
    </w:p>
    <w:p w14:paraId="64DD808C"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20997837"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3AA5AB66" w14:textId="77777777" w:rsidR="00AA07F7" w:rsidRDefault="00AA07F7" w:rsidP="00AA07F7">
      <w:pPr>
        <w:pStyle w:val="Rubrik3"/>
      </w:pPr>
      <w:r>
        <w:t xml:space="preserve">Förbundsstyrelsen underlag gällande föreningens medlemssammansättning: </w:t>
      </w:r>
    </w:p>
    <w:p w14:paraId="00AD4498" w14:textId="4EFCD411" w:rsidR="00AA07F7" w:rsidRDefault="00AA07F7" w:rsidP="00AA07F7">
      <w:r w:rsidRPr="0089005B">
        <w:t xml:space="preserve">• I skolform förskola finns </w:t>
      </w:r>
      <w:r w:rsidR="1ADA3118">
        <w:t>85</w:t>
      </w:r>
      <w:r w:rsidRPr="0089005B">
        <w:t xml:space="preserve"> medlemmar vilket motsvarar </w:t>
      </w:r>
      <w:r w:rsidR="0F4C7EC7">
        <w:t>25</w:t>
      </w:r>
      <w:r w:rsidRPr="0089005B">
        <w:t xml:space="preserve"> % av det totala antalet medlemmar.</w:t>
      </w:r>
      <w:r>
        <w:t xml:space="preserve"> </w:t>
      </w:r>
      <w:r w:rsidRPr="00B35173">
        <w:t>Här ingår förskollärare och specialpedagoger/speciallärare i förskolan</w:t>
      </w:r>
      <w:r w:rsidRPr="0089005B">
        <w:br/>
      </w:r>
      <w:r w:rsidRPr="0089005B">
        <w:br/>
        <w:t>• I grundskola </w:t>
      </w:r>
      <w:r w:rsidR="00AB64A6">
        <w:t>156</w:t>
      </w:r>
      <w:r w:rsidRPr="0089005B">
        <w:t xml:space="preserve"> medlemmar vilket motsvarar </w:t>
      </w:r>
      <w:r w:rsidR="4EA049AC">
        <w:t>45</w:t>
      </w:r>
      <w:r w:rsidRPr="0089005B">
        <w:t xml:space="preserve">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xml:space="preserve">• I gymnasieskola och vuxenutbildning finns </w:t>
      </w:r>
      <w:r w:rsidR="0AD28A3E">
        <w:t>72</w:t>
      </w:r>
      <w:r w:rsidRPr="0089005B">
        <w:t xml:space="preserve"> medlemmar vilket motsvarar </w:t>
      </w:r>
      <w:r w:rsidR="4AE18590">
        <w:t>21</w:t>
      </w:r>
      <w:r w:rsidRPr="0089005B">
        <w:t xml:space="preserve">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xml:space="preserve">• I kategorin övrigt finns </w:t>
      </w:r>
      <w:r w:rsidR="0A0646BE">
        <w:t>7</w:t>
      </w:r>
      <w:r w:rsidRPr="0089005B">
        <w:t xml:space="preserve"> antal medlemmar vilket motsvarar </w:t>
      </w:r>
      <w:r w:rsidR="3A117006">
        <w:t>2</w:t>
      </w:r>
      <w:r w:rsidRPr="0089005B">
        <w:t xml:space="preserve">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xml:space="preserve">• I kategorin yrkesverksamma utan registrerad befattning finns </w:t>
      </w:r>
      <w:r w:rsidR="2DF034A8">
        <w:t>23</w:t>
      </w:r>
      <w:r w:rsidRPr="0089005B">
        <w:t xml:space="preserve"> antal medlemmar vilket motsvarar </w:t>
      </w:r>
      <w:r w:rsidR="209A6E63">
        <w:t>7</w:t>
      </w:r>
      <w:r w:rsidRPr="0089005B">
        <w:t xml:space="preserve">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122D3B36" w14:textId="77777777" w:rsidR="00AA07F7" w:rsidRDefault="00AA07F7" w:rsidP="00AA07F7">
      <w:pPr>
        <w:pStyle w:val="Rubrik3"/>
      </w:pPr>
      <w:r>
        <w:t>Valberedningsdirektiv</w:t>
      </w:r>
    </w:p>
    <w:p w14:paraId="6C453EBD"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3784BFE0" w14:textId="77777777" w:rsidR="00AA07F7" w:rsidRDefault="00AA07F7" w:rsidP="00AA07F7">
      <w:pPr>
        <w:pStyle w:val="Rubrik2"/>
      </w:pPr>
      <w:r>
        <w:t>Valberedningen</w:t>
      </w:r>
    </w:p>
    <w:p w14:paraId="7AC1C31F"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766778CA"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6478FBB7" w14:textId="77777777" w:rsidTr="002F0F9B">
        <w:tc>
          <w:tcPr>
            <w:tcW w:w="2122" w:type="dxa"/>
          </w:tcPr>
          <w:p w14:paraId="7A91D963" w14:textId="77777777" w:rsidR="00AA07F7" w:rsidRDefault="00AA07F7" w:rsidP="002F0F9B">
            <w:r>
              <w:t>Sammankallande</w:t>
            </w:r>
          </w:p>
        </w:tc>
        <w:tc>
          <w:tcPr>
            <w:tcW w:w="6237" w:type="dxa"/>
          </w:tcPr>
          <w:p w14:paraId="484D9C7B" w14:textId="3A334549" w:rsidR="00AA07F7" w:rsidRPr="00D77C09" w:rsidRDefault="0EC9B497" w:rsidP="002F0F9B">
            <w:pPr>
              <w:rPr>
                <w:color w:val="A6A6A6" w:themeColor="background2" w:themeShade="A6"/>
              </w:rPr>
            </w:pPr>
            <w:r w:rsidRPr="7080BC56">
              <w:t>Jessica Jessmor</w:t>
            </w:r>
          </w:p>
        </w:tc>
      </w:tr>
      <w:tr w:rsidR="00AA07F7" w14:paraId="1455D415" w14:textId="77777777" w:rsidTr="002F0F9B">
        <w:tc>
          <w:tcPr>
            <w:tcW w:w="2122" w:type="dxa"/>
          </w:tcPr>
          <w:p w14:paraId="105D7DF1" w14:textId="77777777" w:rsidR="00AA07F7" w:rsidRDefault="00AA07F7" w:rsidP="002F0F9B">
            <w:r>
              <w:t>Ledamöter</w:t>
            </w:r>
          </w:p>
        </w:tc>
        <w:tc>
          <w:tcPr>
            <w:tcW w:w="6237" w:type="dxa"/>
          </w:tcPr>
          <w:p w14:paraId="5AA2C5AE" w14:textId="3CCF42C9" w:rsidR="00AA07F7" w:rsidRDefault="36F8AC7E" w:rsidP="002F0F9B">
            <w:pPr>
              <w:rPr>
                <w:color w:val="A6A6A6" w:themeColor="background2" w:themeShade="A6"/>
              </w:rPr>
            </w:pPr>
            <w:r w:rsidRPr="7080BC56">
              <w:t xml:space="preserve">Ann-Louise Ekberg, </w:t>
            </w:r>
          </w:p>
          <w:p w14:paraId="31869D85" w14:textId="4A9511A1" w:rsidR="00AA07F7" w:rsidRDefault="36F8AC7E" w:rsidP="002F0F9B">
            <w:r w:rsidRPr="7080BC56">
              <w:t>Gunilla Nilsson</w:t>
            </w:r>
          </w:p>
        </w:tc>
      </w:tr>
    </w:tbl>
    <w:p w14:paraId="3BB5D829" w14:textId="77777777" w:rsidR="00AA07F7" w:rsidRPr="00C76D8F" w:rsidRDefault="00AA07F7" w:rsidP="00D6013E">
      <w:pPr>
        <w:rPr>
          <w:sz w:val="16"/>
          <w:szCs w:val="16"/>
        </w:rPr>
      </w:pPr>
    </w:p>
    <w:p w14:paraId="4A326F04" w14:textId="77777777" w:rsidR="003327FE" w:rsidRDefault="003327FE" w:rsidP="003327FE"/>
    <w:sectPr w:rsidR="003327FE"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2C17" w14:textId="77777777" w:rsidR="007E031F" w:rsidRDefault="007E031F" w:rsidP="00ED6C6F">
      <w:pPr>
        <w:spacing w:after="0" w:line="240" w:lineRule="auto"/>
      </w:pPr>
      <w:r>
        <w:separator/>
      </w:r>
    </w:p>
    <w:p w14:paraId="40487035" w14:textId="77777777" w:rsidR="007E031F" w:rsidRDefault="007E031F"/>
    <w:p w14:paraId="36057E64" w14:textId="77777777" w:rsidR="007E031F" w:rsidRDefault="007E031F"/>
  </w:endnote>
  <w:endnote w:type="continuationSeparator" w:id="0">
    <w:p w14:paraId="0F051DE9" w14:textId="77777777" w:rsidR="007E031F" w:rsidRDefault="007E031F" w:rsidP="00ED6C6F">
      <w:pPr>
        <w:spacing w:after="0" w:line="240" w:lineRule="auto"/>
      </w:pPr>
      <w:r>
        <w:continuationSeparator/>
      </w:r>
    </w:p>
    <w:p w14:paraId="52592BFD" w14:textId="77777777" w:rsidR="007E031F" w:rsidRDefault="007E031F"/>
    <w:p w14:paraId="41F97987" w14:textId="77777777" w:rsidR="007E031F" w:rsidRDefault="007E0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5B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FBB5EBA" w14:textId="77777777" w:rsidTr="008B5D01">
      <w:trPr>
        <w:trHeight w:hRule="exact" w:val="567"/>
      </w:trPr>
      <w:tc>
        <w:tcPr>
          <w:tcW w:w="1563" w:type="dxa"/>
          <w:vAlign w:val="bottom"/>
        </w:tcPr>
        <w:p w14:paraId="3B25E613" w14:textId="77777777" w:rsidR="00DF63EC" w:rsidRPr="00DF63EC" w:rsidRDefault="00DF63EC" w:rsidP="00DF63EC">
          <w:pPr>
            <w:spacing w:after="0"/>
          </w:pPr>
          <w:r w:rsidRPr="00DF63EC">
            <w:rPr>
              <w:noProof/>
            </w:rPr>
            <w:drawing>
              <wp:inline distT="0" distB="0" distL="0" distR="0" wp14:anchorId="07094773" wp14:editId="0A06BF47">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37F845C3" w14:textId="51D06D76"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936DFE">
                <w:rPr>
                  <w:rFonts w:asciiTheme="majorHAnsi" w:hAnsiTheme="majorHAnsi"/>
                  <w:sz w:val="16"/>
                  <w:szCs w:val="16"/>
                </w:rPr>
                <w:t>Valberedningsförslag inför årsmötet 2026</w:t>
              </w:r>
            </w:sdtContent>
          </w:sdt>
        </w:p>
      </w:tc>
      <w:tc>
        <w:tcPr>
          <w:tcW w:w="850" w:type="dxa"/>
          <w:vAlign w:val="bottom"/>
        </w:tcPr>
        <w:p w14:paraId="4A992208"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22DECE7"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DDBC"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314AD84" w14:textId="77777777" w:rsidTr="00E12C9D">
      <w:tc>
        <w:tcPr>
          <w:tcW w:w="7513" w:type="dxa"/>
          <w:tcBorders>
            <w:top w:val="single" w:sz="4" w:space="0" w:color="13504F" w:themeColor="text2"/>
          </w:tcBorders>
        </w:tcPr>
        <w:p w14:paraId="399F58E1"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12172A7" w14:textId="77777777" w:rsidR="00D01880" w:rsidRDefault="00D01880" w:rsidP="00D01880">
          <w:pPr>
            <w:pStyle w:val="Sidfot"/>
          </w:pPr>
          <w:r>
            <w:t>Box 17061, 104 62 Stockholm • Peter Myndes backe 16, Stockholm • 077-515 05 00</w:t>
          </w:r>
        </w:p>
        <w:p w14:paraId="6B382C02"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64FD4388"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B519D7C"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BCF7" w14:textId="77777777" w:rsidR="007E031F" w:rsidRDefault="007E031F" w:rsidP="00ED6C6F">
      <w:pPr>
        <w:spacing w:after="0" w:line="240" w:lineRule="auto"/>
      </w:pPr>
      <w:r>
        <w:separator/>
      </w:r>
    </w:p>
  </w:footnote>
  <w:footnote w:type="continuationSeparator" w:id="0">
    <w:p w14:paraId="36C69F32" w14:textId="77777777" w:rsidR="007E031F" w:rsidRDefault="007E031F" w:rsidP="00ED6C6F">
      <w:pPr>
        <w:spacing w:after="0" w:line="240" w:lineRule="auto"/>
      </w:pPr>
      <w:r>
        <w:continuationSeparator/>
      </w:r>
    </w:p>
  </w:footnote>
  <w:footnote w:type="continuationNotice" w:id="1">
    <w:p w14:paraId="3C0AB038" w14:textId="77777777" w:rsidR="007E031F" w:rsidRPr="00DC2F3F" w:rsidRDefault="007E031F"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CF82" w14:textId="7AA672D9" w:rsidR="000563C3" w:rsidRPr="000563C3" w:rsidRDefault="00796F70" w:rsidP="000563C3">
    <w:pPr>
      <w:pStyle w:val="Ingetavstnd"/>
      <w:rPr>
        <w:sz w:val="12"/>
        <w:szCs w:val="12"/>
      </w:rPr>
    </w:pPr>
    <w:r>
      <w:rPr>
        <w:sz w:val="12"/>
        <w:szCs w:val="12"/>
      </w:rPr>
      <w:t>18</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CE1B675" w14:textId="77777777" w:rsidTr="00256B04">
      <w:tc>
        <w:tcPr>
          <w:tcW w:w="4814" w:type="dxa"/>
        </w:tcPr>
        <w:p w14:paraId="0716860C" w14:textId="77777777" w:rsidR="00280776" w:rsidRDefault="00280776" w:rsidP="00280776">
          <w:pPr>
            <w:pStyle w:val="Sidhuvud"/>
          </w:pPr>
          <w:r>
            <w:rPr>
              <w:noProof/>
            </w:rPr>
            <w:drawing>
              <wp:inline distT="0" distB="0" distL="0" distR="0" wp14:anchorId="3FE4B89F" wp14:editId="448B7D95">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2-18T00:00:00Z">
              <w:dateFormat w:val="d MMMM yyyy"/>
              <w:lid w:val="sv-SE"/>
              <w:storeMappedDataAs w:val="dateTime"/>
              <w:calendar w:val="gregorian"/>
            </w:date>
          </w:sdtPr>
          <w:sdtContent>
            <w:p w14:paraId="06212958" w14:textId="06B4FED5" w:rsidR="00280776" w:rsidRDefault="00796F70" w:rsidP="008E1E7B">
              <w:pPr>
                <w:pStyle w:val="Sidhuvud"/>
                <w:spacing w:before="100"/>
                <w:jc w:val="right"/>
              </w:pPr>
              <w:r>
                <w:t>18 februari 2026</w:t>
              </w:r>
            </w:p>
          </w:sdtContent>
        </w:sdt>
        <w:p w14:paraId="413BC42D" w14:textId="505EB9C6" w:rsidR="008B1CC0" w:rsidRPr="008B1CC0" w:rsidRDefault="000F242B" w:rsidP="008B1CC0">
          <w:pPr>
            <w:pStyle w:val="Sidhuvud"/>
            <w:spacing w:before="40"/>
            <w:jc w:val="right"/>
          </w:pPr>
          <w:r>
            <w:t>Sveriges Lärare Klippan</w:t>
          </w:r>
        </w:p>
      </w:tc>
    </w:tr>
  </w:tbl>
  <w:p w14:paraId="6A21849D" w14:textId="77777777" w:rsidR="00AE7483" w:rsidRDefault="00AE7483" w:rsidP="008E1E7B">
    <w:pPr>
      <w:pStyle w:val="Sidhuvud"/>
      <w:spacing w:after="720"/>
      <w:ind w:right="320"/>
    </w:pPr>
  </w:p>
</w:hdr>
</file>

<file path=word/intelligence2.xml><?xml version="1.0" encoding="utf-8"?>
<int2:intelligence xmlns:int2="http://schemas.microsoft.com/office/intelligence/2020/intelligence" xmlns:oel="http://schemas.microsoft.com/office/2019/extlst">
  <int2:observations>
    <int2:textHash int2:hashCode="VaGJMbzopr5Bu3" int2:id="Veg6dDKy">
      <int2:state int2:value="Rejected" int2:type="spell"/>
    </int2:textHash>
    <int2:textHash int2:hashCode="bVLpqrhyDcxXov" int2:id="Vqa9k3DU">
      <int2:state int2:value="Rejected" int2:type="spell"/>
    </int2:textHash>
    <int2:textHash int2:hashCode="12CT/qu2Wm4bRw" int2:id="bq1djoIb">
      <int2:state int2:value="Rejected" int2:type="spell"/>
    </int2:textHash>
    <int2:textHash int2:hashCode="1pzQXXcnWXXOTu" int2:id="mPUCrsJI">
      <int2:state int2:value="Rejected" int2:type="spell"/>
    </int2:textHash>
    <int2:textHash int2:hashCode="5FBvSagyjq1/WV" int2:id="xY9xohC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0A"/>
    <w:rsid w:val="00001E14"/>
    <w:rsid w:val="00002753"/>
    <w:rsid w:val="00003C87"/>
    <w:rsid w:val="00006762"/>
    <w:rsid w:val="00007941"/>
    <w:rsid w:val="000110BC"/>
    <w:rsid w:val="00012078"/>
    <w:rsid w:val="00016AEF"/>
    <w:rsid w:val="00017D98"/>
    <w:rsid w:val="00021754"/>
    <w:rsid w:val="00021775"/>
    <w:rsid w:val="000226C7"/>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3A0D"/>
    <w:rsid w:val="000D4286"/>
    <w:rsid w:val="000D4BE4"/>
    <w:rsid w:val="000D4E10"/>
    <w:rsid w:val="000D787A"/>
    <w:rsid w:val="000D79CC"/>
    <w:rsid w:val="000D7FD7"/>
    <w:rsid w:val="000E64F1"/>
    <w:rsid w:val="000F0A6E"/>
    <w:rsid w:val="000F242B"/>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248"/>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17272"/>
    <w:rsid w:val="0032231D"/>
    <w:rsid w:val="00324BC6"/>
    <w:rsid w:val="0033095B"/>
    <w:rsid w:val="003327FE"/>
    <w:rsid w:val="003356FE"/>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775C2"/>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B4366"/>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0800"/>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1FE1"/>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493A"/>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4EF01"/>
    <w:rsid w:val="00651091"/>
    <w:rsid w:val="006530A7"/>
    <w:rsid w:val="006549F0"/>
    <w:rsid w:val="006601EC"/>
    <w:rsid w:val="00660219"/>
    <w:rsid w:val="00661DCA"/>
    <w:rsid w:val="00662C22"/>
    <w:rsid w:val="0066730C"/>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2A153"/>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4076"/>
    <w:rsid w:val="00776551"/>
    <w:rsid w:val="0078250A"/>
    <w:rsid w:val="007829D2"/>
    <w:rsid w:val="00783074"/>
    <w:rsid w:val="0078316C"/>
    <w:rsid w:val="00783DA2"/>
    <w:rsid w:val="00784AF6"/>
    <w:rsid w:val="00784D29"/>
    <w:rsid w:val="00784D63"/>
    <w:rsid w:val="0078522D"/>
    <w:rsid w:val="00790418"/>
    <w:rsid w:val="00791E2D"/>
    <w:rsid w:val="00794C5A"/>
    <w:rsid w:val="00796F70"/>
    <w:rsid w:val="007A0B53"/>
    <w:rsid w:val="007A1759"/>
    <w:rsid w:val="007B634A"/>
    <w:rsid w:val="007B68E5"/>
    <w:rsid w:val="007C01AE"/>
    <w:rsid w:val="007C44D5"/>
    <w:rsid w:val="007C5139"/>
    <w:rsid w:val="007C7923"/>
    <w:rsid w:val="007D0291"/>
    <w:rsid w:val="007D3478"/>
    <w:rsid w:val="007D34BF"/>
    <w:rsid w:val="007E031F"/>
    <w:rsid w:val="007E16FA"/>
    <w:rsid w:val="007EF306"/>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2D92"/>
    <w:rsid w:val="0089487D"/>
    <w:rsid w:val="008961E7"/>
    <w:rsid w:val="008A394A"/>
    <w:rsid w:val="008A525C"/>
    <w:rsid w:val="008B1CC0"/>
    <w:rsid w:val="008B1E89"/>
    <w:rsid w:val="008B4401"/>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36DFE"/>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B64A6"/>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42F"/>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3575"/>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D87BF"/>
    <w:rsid w:val="00FE4F6F"/>
    <w:rsid w:val="00FF12F2"/>
    <w:rsid w:val="00FF5062"/>
    <w:rsid w:val="00FF5673"/>
    <w:rsid w:val="00FF6DCC"/>
    <w:rsid w:val="00FF72DD"/>
    <w:rsid w:val="01C642CD"/>
    <w:rsid w:val="020B2B49"/>
    <w:rsid w:val="053869E7"/>
    <w:rsid w:val="07002437"/>
    <w:rsid w:val="09E64114"/>
    <w:rsid w:val="0A0646BE"/>
    <w:rsid w:val="0A7533C4"/>
    <w:rsid w:val="0AD28A3E"/>
    <w:rsid w:val="0BA8413F"/>
    <w:rsid w:val="0D951DD3"/>
    <w:rsid w:val="0DB68724"/>
    <w:rsid w:val="0EC9B497"/>
    <w:rsid w:val="0F4C7EC7"/>
    <w:rsid w:val="0FAD9263"/>
    <w:rsid w:val="10E9ACA4"/>
    <w:rsid w:val="11B16C93"/>
    <w:rsid w:val="13571B70"/>
    <w:rsid w:val="1425B9E7"/>
    <w:rsid w:val="162338CB"/>
    <w:rsid w:val="16FC981D"/>
    <w:rsid w:val="19EA014F"/>
    <w:rsid w:val="1A2DD59E"/>
    <w:rsid w:val="1ADA3118"/>
    <w:rsid w:val="1F3ACED6"/>
    <w:rsid w:val="209A6E63"/>
    <w:rsid w:val="214D9290"/>
    <w:rsid w:val="21F14C96"/>
    <w:rsid w:val="222237E7"/>
    <w:rsid w:val="224EED06"/>
    <w:rsid w:val="23BB745A"/>
    <w:rsid w:val="25ADFE6F"/>
    <w:rsid w:val="26548558"/>
    <w:rsid w:val="26642DBC"/>
    <w:rsid w:val="272930FD"/>
    <w:rsid w:val="27548795"/>
    <w:rsid w:val="27CBFC4F"/>
    <w:rsid w:val="28AD9169"/>
    <w:rsid w:val="29EECE3E"/>
    <w:rsid w:val="2A31F10A"/>
    <w:rsid w:val="2B1A8464"/>
    <w:rsid w:val="2B27B9BC"/>
    <w:rsid w:val="2C49AE9A"/>
    <w:rsid w:val="2DF034A8"/>
    <w:rsid w:val="2E2CCBF0"/>
    <w:rsid w:val="2E573433"/>
    <w:rsid w:val="333DAF18"/>
    <w:rsid w:val="341E3185"/>
    <w:rsid w:val="34AA96B8"/>
    <w:rsid w:val="350A1076"/>
    <w:rsid w:val="353BF4CC"/>
    <w:rsid w:val="35D7C2A6"/>
    <w:rsid w:val="36F8AC7E"/>
    <w:rsid w:val="38385F6D"/>
    <w:rsid w:val="3949B67B"/>
    <w:rsid w:val="3A117006"/>
    <w:rsid w:val="3A3B131C"/>
    <w:rsid w:val="3B1899B2"/>
    <w:rsid w:val="3F1D623C"/>
    <w:rsid w:val="3FCE4F0D"/>
    <w:rsid w:val="41E727B7"/>
    <w:rsid w:val="42989335"/>
    <w:rsid w:val="437CAAA9"/>
    <w:rsid w:val="45A38977"/>
    <w:rsid w:val="46E43EB3"/>
    <w:rsid w:val="47417627"/>
    <w:rsid w:val="484DE0C0"/>
    <w:rsid w:val="49C1C7EF"/>
    <w:rsid w:val="4AE18590"/>
    <w:rsid w:val="4B035059"/>
    <w:rsid w:val="4BAE8CCC"/>
    <w:rsid w:val="4BDBF89D"/>
    <w:rsid w:val="4DB4D67D"/>
    <w:rsid w:val="4DF8FE4D"/>
    <w:rsid w:val="4E64817B"/>
    <w:rsid w:val="4EA049AC"/>
    <w:rsid w:val="4F4A921B"/>
    <w:rsid w:val="533E65BB"/>
    <w:rsid w:val="55A09B6B"/>
    <w:rsid w:val="58C55C14"/>
    <w:rsid w:val="5A2BA1C2"/>
    <w:rsid w:val="5A5CB12A"/>
    <w:rsid w:val="5AC76AC9"/>
    <w:rsid w:val="5D58285D"/>
    <w:rsid w:val="5F736729"/>
    <w:rsid w:val="6307A5BA"/>
    <w:rsid w:val="64730229"/>
    <w:rsid w:val="6499298D"/>
    <w:rsid w:val="65AADADE"/>
    <w:rsid w:val="6603A71F"/>
    <w:rsid w:val="6692DEE4"/>
    <w:rsid w:val="686E9E9B"/>
    <w:rsid w:val="689DB44A"/>
    <w:rsid w:val="689F8852"/>
    <w:rsid w:val="68A8798A"/>
    <w:rsid w:val="692F1E8E"/>
    <w:rsid w:val="6A843266"/>
    <w:rsid w:val="6B510F9A"/>
    <w:rsid w:val="6BF6122F"/>
    <w:rsid w:val="6C9CED10"/>
    <w:rsid w:val="6D5DC6B6"/>
    <w:rsid w:val="701C4CD3"/>
    <w:rsid w:val="7080BC56"/>
    <w:rsid w:val="71CA4CF4"/>
    <w:rsid w:val="730A69B2"/>
    <w:rsid w:val="7695D5A0"/>
    <w:rsid w:val="76BE5EB9"/>
    <w:rsid w:val="771CC653"/>
    <w:rsid w:val="77209F37"/>
    <w:rsid w:val="774DB7D3"/>
    <w:rsid w:val="797473DA"/>
    <w:rsid w:val="79C7E27E"/>
    <w:rsid w:val="7A68CB82"/>
    <w:rsid w:val="7BC7E9F6"/>
    <w:rsid w:val="7C1CC275"/>
    <w:rsid w:val="7C7879AC"/>
    <w:rsid w:val="7C9E725E"/>
    <w:rsid w:val="7FCCC13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52F1"/>
  <w15:chartTrackingRefBased/>
  <w15:docId w15:val="{60931219-D809-43DE-959F-BC38E82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oek\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618728E404FB6A8A121BC8EB7F7A1"/>
        <w:category>
          <w:name w:val="Allmänt"/>
          <w:gallery w:val="placeholder"/>
        </w:category>
        <w:types>
          <w:type w:val="bbPlcHdr"/>
        </w:types>
        <w:behaviors>
          <w:behavior w:val="content"/>
        </w:behaviors>
        <w:guid w:val="{1791266C-7293-4836-A1BD-98916C9558A7}"/>
      </w:docPartPr>
      <w:docPartBody>
        <w:p w:rsidR="004E1FE1" w:rsidRDefault="004E1FE1">
          <w:pPr>
            <w:pStyle w:val="F29618728E404FB6A8A121BC8EB7F7A1"/>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E1"/>
    <w:rsid w:val="003356FE"/>
    <w:rsid w:val="003B4366"/>
    <w:rsid w:val="004E1FE1"/>
    <w:rsid w:val="0053493A"/>
    <w:rsid w:val="0066730C"/>
    <w:rsid w:val="008B4401"/>
    <w:rsid w:val="00920F97"/>
    <w:rsid w:val="00A50C58"/>
    <w:rsid w:val="00A86DAF"/>
    <w:rsid w:val="00C45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F29618728E404FB6A8A121BC8EB7F7A1">
    <w:name w:val="F29618728E404FB6A8A121BC8EB7F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301152EAA7084B9CA7239F3C018077" ma:contentTypeVersion="10" ma:contentTypeDescription="Skapa ett nytt dokument." ma:contentTypeScope="" ma:versionID="be64671c365174513a04ea4134eda431">
  <xsd:schema xmlns:xsd="http://www.w3.org/2001/XMLSchema" xmlns:xs="http://www.w3.org/2001/XMLSchema" xmlns:p="http://schemas.microsoft.com/office/2006/metadata/properties" xmlns:ns2="c6ee9a20-10c6-42b4-8be6-1f2c622b92da" xmlns:ns3="c85d32f1-dd81-4ac1-ac90-264b967a1b88" targetNamespace="http://schemas.microsoft.com/office/2006/metadata/properties" ma:root="true" ma:fieldsID="cc7263c840fc2d7c17cb4907856d1a95" ns2:_="" ns3:_="">
    <xsd:import namespace="c6ee9a20-10c6-42b4-8be6-1f2c622b92da"/>
    <xsd:import namespace="c85d32f1-dd81-4ac1-ac90-264b967a1b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9a20-10c6-42b4-8be6-1f2c622b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a98726dc-4286-4ed5-9e13-b2b6d276e5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d32f1-dd81-4ac1-ac90-264b967a1b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54f35e-b6da-4288-b7a8-cbc72cc36869}" ma:internalName="TaxCatchAll" ma:showField="CatchAllData" ma:web="c85d32f1-dd81-4ac1-ac90-264b967a1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ee9a20-10c6-42b4-8be6-1f2c622b92da">
      <Terms xmlns="http://schemas.microsoft.com/office/infopath/2007/PartnerControls"/>
    </lcf76f155ced4ddcb4097134ff3c332f>
    <TaxCatchAll xmlns="c85d32f1-dd81-4ac1-ac90-264b967a1b88" xsi:nil="true"/>
  </documentManagement>
</p:properties>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0D23C40F-1BFB-48B7-B14F-56B920CE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9a20-10c6-42b4-8be6-1f2c622b92da"/>
    <ds:schemaRef ds:uri="c85d32f1-dd81-4ac1-ac90-264b967a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c6ee9a20-10c6-42b4-8be6-1f2c622b92da"/>
    <ds:schemaRef ds:uri="c85d32f1-dd81-4ac1-ac90-264b967a1b88"/>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3</TotalTime>
  <Pages>1</Pages>
  <Words>851</Words>
  <Characters>4515</Characters>
  <Application>Microsoft Office Word</Application>
  <DocSecurity>0</DocSecurity>
  <Lines>37</Lines>
  <Paragraphs>10</Paragraphs>
  <ScaleCrop>false</ScaleCrop>
  <Manager/>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Valberedningsförslag inför årsmötet 2026</dc:title>
  <dc:subject/>
  <dc:creator>Marie Ekelund</dc:creator>
  <cp:keywords/>
  <dc:description/>
  <cp:lastModifiedBy>Marie Ekelund</cp:lastModifiedBy>
  <cp:revision>4</cp:revision>
  <cp:lastPrinted>2023-03-16T10:13:00Z</cp:lastPrinted>
  <dcterms:created xsi:type="dcterms:W3CDTF">2026-03-11T19:02:00Z</dcterms:created>
  <dcterms:modified xsi:type="dcterms:W3CDTF">2026-03-18T13:56:00Z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0x01010007301152EAA7084B9CA7239F3C018077</vt:lpwstr>
  </property>
  <property fmtid="{D5CDD505-2E9C-101B-9397-08002B2CF9AE}" pid="3" name="MediaServiceImageTags">
    <vt:lpwstr/>
  </property>
</Properties>
</file>